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BACD" w14:textId="5A28959B" w:rsidR="0048160C" w:rsidRDefault="00AB51C9">
      <w:pPr>
        <w:rPr>
          <w:color w:val="000000"/>
          <w:szCs w:val="22"/>
        </w:rPr>
      </w:pPr>
      <w:r>
        <w:rPr>
          <w:noProof/>
          <w:color w:val="000000"/>
          <w:szCs w:val="22"/>
        </w:rPr>
        <w:drawing>
          <wp:anchor distT="0" distB="0" distL="114300" distR="114300" simplePos="0" relativeHeight="251999232" behindDoc="0" locked="0" layoutInCell="1" allowOverlap="1" wp14:anchorId="5B88A5AE" wp14:editId="6E421126">
            <wp:simplePos x="0" y="0"/>
            <wp:positionH relativeFrom="margin">
              <wp:posOffset>2348132</wp:posOffset>
            </wp:positionH>
            <wp:positionV relativeFrom="margin">
              <wp:posOffset>4716780</wp:posOffset>
            </wp:positionV>
            <wp:extent cx="1336040" cy="1336040"/>
            <wp:effectExtent l="0" t="0" r="0" b="0"/>
            <wp:wrapSquare wrapText="bothSides"/>
            <wp:docPr id="192" name="Picture 19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A picture containing arrow&#10;&#10;Description automatically generated"/>
                    <pic:cNvPicPr/>
                  </pic:nvPicPr>
                  <pic:blipFill>
                    <a:blip r:embed="rId8" cstate="print">
                      <a:duotone>
                        <a:prstClr val="black"/>
                        <a:schemeClr val="accent5">
                          <a:tint val="45000"/>
                          <a:satMod val="400000"/>
                        </a:schemeClr>
                      </a:duotone>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336040" cy="1336040"/>
                    </a:xfrm>
                    <a:prstGeom prst="rect">
                      <a:avLst/>
                    </a:prstGeom>
                  </pic:spPr>
                </pic:pic>
              </a:graphicData>
            </a:graphic>
            <wp14:sizeRelH relativeFrom="margin">
              <wp14:pctWidth>0</wp14:pctWidth>
            </wp14:sizeRelH>
            <wp14:sizeRelV relativeFrom="margin">
              <wp14:pctHeight>0</wp14:pctHeight>
            </wp14:sizeRelV>
          </wp:anchor>
        </w:drawing>
      </w:r>
      <w:r w:rsidRPr="00F22B0D">
        <w:rPr>
          <w:noProof/>
          <w:szCs w:val="22"/>
        </w:rPr>
        <w:drawing>
          <wp:anchor distT="0" distB="0" distL="114300" distR="114300" simplePos="0" relativeHeight="252025856" behindDoc="0" locked="0" layoutInCell="1" allowOverlap="1" wp14:anchorId="46D56A3D" wp14:editId="559EB196">
            <wp:simplePos x="0" y="0"/>
            <wp:positionH relativeFrom="margin">
              <wp:posOffset>4507963</wp:posOffset>
            </wp:positionH>
            <wp:positionV relativeFrom="margin">
              <wp:posOffset>4782820</wp:posOffset>
            </wp:positionV>
            <wp:extent cx="1261872" cy="1261872"/>
            <wp:effectExtent l="0" t="0" r="0" b="0"/>
            <wp:wrapSquare wrapText="bothSides"/>
            <wp:docPr id="34" name="Picture 34" descr="Biohazard Stickers Signs (Pack of 10) | Decals for Labs, Hospitals, and  Industrial Use by Sutter Signs: Amazon.com: Industrial &amp;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hazard Stickers Signs (Pack of 10) | Decals for Labs, Hospitals, and  Industrial Use by Sutter Signs: Amazon.com: Industrial &amp; Scientif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872" cy="1261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798" w:rsidRPr="00092BF0">
        <w:rPr>
          <w:noProof/>
          <w:color w:val="000000"/>
          <w:sz w:val="24"/>
        </w:rPr>
        <mc:AlternateContent>
          <mc:Choice Requires="wps">
            <w:drawing>
              <wp:anchor distT="0" distB="0" distL="114300" distR="114300" simplePos="0" relativeHeight="252001280" behindDoc="0" locked="0" layoutInCell="1" allowOverlap="1" wp14:anchorId="020C3741" wp14:editId="0B70D74D">
                <wp:simplePos x="0" y="0"/>
                <wp:positionH relativeFrom="column">
                  <wp:posOffset>-365760</wp:posOffset>
                </wp:positionH>
                <wp:positionV relativeFrom="paragraph">
                  <wp:posOffset>6822538</wp:posOffset>
                </wp:positionV>
                <wp:extent cx="6680151" cy="153289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6680151" cy="1532890"/>
                        </a:xfrm>
                        <a:prstGeom prst="rect">
                          <a:avLst/>
                        </a:prstGeom>
                        <a:noFill/>
                        <a:ln w="6350">
                          <a:noFill/>
                        </a:ln>
                      </wps:spPr>
                      <wps:txbx>
                        <w:txbxContent>
                          <w:p w14:paraId="18DDFD76" w14:textId="19394AA2" w:rsidR="00802D16" w:rsidRPr="00A75B3D" w:rsidRDefault="00802D16" w:rsidP="00A75B3D">
                            <w:pPr>
                              <w:ind w:left="360"/>
                              <w:rPr>
                                <w:color w:val="1C1941"/>
                                <w:szCs w:val="22"/>
                              </w:rPr>
                            </w:pPr>
                            <w:r w:rsidRPr="00A75B3D">
                              <w:rPr>
                                <w:color w:val="1C1941"/>
                                <w:szCs w:val="22"/>
                              </w:rPr>
                              <w:t xml:space="preserve">Please ship with dry ice on a </w:t>
                            </w:r>
                            <w:r w:rsidRPr="00A75B3D">
                              <w:rPr>
                                <w:b/>
                                <w:bCs/>
                                <w:color w:val="1C1941"/>
                                <w:szCs w:val="22"/>
                              </w:rPr>
                              <w:t>Monday, Tuesday or Wednesday</w:t>
                            </w:r>
                            <w:r w:rsidRPr="00A75B3D">
                              <w:rPr>
                                <w:color w:val="1C1941"/>
                                <w:szCs w:val="22"/>
                              </w:rPr>
                              <w:t xml:space="preserve"> via Priority Overnight delivery to our lab at:</w:t>
                            </w:r>
                          </w:p>
                          <w:p w14:paraId="17514AAC" w14:textId="77777777" w:rsidR="00802D16" w:rsidRPr="00A75B3D" w:rsidRDefault="00802D16" w:rsidP="00A75B3D">
                            <w:pPr>
                              <w:ind w:left="360"/>
                              <w:rPr>
                                <w:color w:val="1C1941"/>
                                <w:szCs w:val="22"/>
                              </w:rPr>
                            </w:pPr>
                          </w:p>
                          <w:p w14:paraId="24AA61CE" w14:textId="77777777" w:rsidR="00802D16" w:rsidRPr="00850798" w:rsidRDefault="00802D16" w:rsidP="00A75B3D">
                            <w:pPr>
                              <w:ind w:left="360"/>
                              <w:rPr>
                                <w:b/>
                                <w:bCs/>
                                <w:color w:val="1C1941"/>
                                <w:sz w:val="4"/>
                                <w:szCs w:val="8"/>
                              </w:rPr>
                            </w:pPr>
                          </w:p>
                          <w:p w14:paraId="3776F3F4" w14:textId="48C3F15A" w:rsidR="00802D16" w:rsidRPr="00A75B3D" w:rsidRDefault="00802D16" w:rsidP="00850798">
                            <w:pPr>
                              <w:ind w:left="360"/>
                              <w:jc w:val="center"/>
                              <w:rPr>
                                <w:b/>
                                <w:bCs/>
                                <w:color w:val="1C1941"/>
                                <w:szCs w:val="22"/>
                              </w:rPr>
                            </w:pPr>
                            <w:r w:rsidRPr="00A75B3D">
                              <w:rPr>
                                <w:b/>
                                <w:bCs/>
                                <w:color w:val="1C1941"/>
                                <w:szCs w:val="22"/>
                              </w:rPr>
                              <w:t>EOS BioAnalytics</w:t>
                            </w:r>
                          </w:p>
                          <w:p w14:paraId="6979A27E" w14:textId="77777777" w:rsidR="00802D16" w:rsidRPr="00A75B3D" w:rsidRDefault="00802D16" w:rsidP="00850798">
                            <w:pPr>
                              <w:ind w:left="360"/>
                              <w:jc w:val="center"/>
                              <w:rPr>
                                <w:b/>
                                <w:bCs/>
                                <w:color w:val="1C1941"/>
                                <w:szCs w:val="22"/>
                              </w:rPr>
                            </w:pPr>
                            <w:r w:rsidRPr="00A75B3D">
                              <w:rPr>
                                <w:b/>
                                <w:bCs/>
                                <w:color w:val="1C1941"/>
                                <w:szCs w:val="22"/>
                              </w:rPr>
                              <w:t>Attn: Hill Lab</w:t>
                            </w:r>
                          </w:p>
                          <w:p w14:paraId="7A5BA738" w14:textId="77777777" w:rsidR="00802D16" w:rsidRPr="00A75B3D" w:rsidRDefault="00802D16" w:rsidP="00850798">
                            <w:pPr>
                              <w:ind w:left="360"/>
                              <w:jc w:val="center"/>
                              <w:rPr>
                                <w:b/>
                                <w:color w:val="1C1941"/>
                                <w:szCs w:val="22"/>
                              </w:rPr>
                            </w:pPr>
                            <w:r w:rsidRPr="00A75B3D">
                              <w:rPr>
                                <w:b/>
                                <w:color w:val="1C1941"/>
                                <w:szCs w:val="22"/>
                              </w:rPr>
                              <w:t>2955 South University Drive</w:t>
                            </w:r>
                          </w:p>
                          <w:p w14:paraId="292AFB51" w14:textId="77777777" w:rsidR="00802D16" w:rsidRPr="00A75B3D" w:rsidRDefault="00802D16" w:rsidP="00850798">
                            <w:pPr>
                              <w:ind w:left="360"/>
                              <w:jc w:val="center"/>
                              <w:rPr>
                                <w:b/>
                                <w:color w:val="1C1941"/>
                                <w:szCs w:val="22"/>
                              </w:rPr>
                            </w:pPr>
                            <w:r w:rsidRPr="00A75B3D">
                              <w:rPr>
                                <w:b/>
                                <w:color w:val="1C1941"/>
                                <w:szCs w:val="22"/>
                              </w:rPr>
                              <w:t>Winton Scott #246</w:t>
                            </w:r>
                          </w:p>
                          <w:p w14:paraId="000B10F3" w14:textId="18CA62BE" w:rsidR="00802D16" w:rsidRPr="00A75B3D" w:rsidRDefault="00802D16" w:rsidP="00850798">
                            <w:pPr>
                              <w:ind w:left="360"/>
                              <w:jc w:val="center"/>
                              <w:rPr>
                                <w:b/>
                                <w:bCs/>
                                <w:color w:val="1C1941"/>
                                <w:szCs w:val="22"/>
                              </w:rPr>
                            </w:pPr>
                            <w:r w:rsidRPr="00A75B3D">
                              <w:rPr>
                                <w:b/>
                                <w:bCs/>
                                <w:color w:val="1C1941"/>
                                <w:szCs w:val="22"/>
                              </w:rPr>
                              <w:t>Fort Worth, TX 761</w:t>
                            </w:r>
                            <w:r w:rsidR="0070487E">
                              <w:rPr>
                                <w:b/>
                                <w:bCs/>
                                <w:color w:val="1C1941"/>
                                <w:szCs w:val="22"/>
                              </w:rPr>
                              <w:t>2</w:t>
                            </w:r>
                            <w:bookmarkStart w:id="0" w:name="_GoBack"/>
                            <w:bookmarkEnd w:id="0"/>
                            <w:r w:rsidRPr="00A75B3D">
                              <w:rPr>
                                <w:b/>
                                <w:bCs/>
                                <w:color w:val="1C1941"/>
                                <w:szCs w:val="2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C3741" id="_x0000_t202" coordsize="21600,21600" o:spt="202" path="m,l,21600r21600,l21600,xe">
                <v:stroke joinstyle="miter"/>
                <v:path gradientshapeok="t" o:connecttype="rect"/>
              </v:shapetype>
              <v:shape id="Text Box 193" o:spid="_x0000_s1026" type="#_x0000_t202" style="position:absolute;margin-left:-28.8pt;margin-top:537.2pt;width:526pt;height:120.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" filled="f" stroked="f" strokeweight=".5pt">
                <v:textbox>
                  <w:txbxContent>
                    <w:p w14:paraId="18DDFD76" w14:textId="19394AA2" w:rsidR="00802D16" w:rsidRPr="00A75B3D" w:rsidRDefault="00802D16" w:rsidP="00A75B3D">
                      <w:pPr>
                        <w:ind w:left="360"/>
                        <w:rPr>
                          <w:color w:val="1C1941"/>
                          <w:szCs w:val="22"/>
                        </w:rPr>
                      </w:pPr>
                      <w:r w:rsidRPr="00A75B3D">
                        <w:rPr>
                          <w:color w:val="1C1941"/>
                          <w:szCs w:val="22"/>
                        </w:rPr>
                        <w:t xml:space="preserve">Please ship with dry ice on a </w:t>
                      </w:r>
                      <w:r w:rsidRPr="00A75B3D">
                        <w:rPr>
                          <w:b/>
                          <w:bCs/>
                          <w:color w:val="1C1941"/>
                          <w:szCs w:val="22"/>
                        </w:rPr>
                        <w:t>Monday, Tuesday or Wednesday</w:t>
                      </w:r>
                      <w:r w:rsidRPr="00A75B3D">
                        <w:rPr>
                          <w:color w:val="1C1941"/>
                          <w:szCs w:val="22"/>
                        </w:rPr>
                        <w:t xml:space="preserve"> via Priority Overnight delivery to our lab at:</w:t>
                      </w:r>
                    </w:p>
                    <w:p w14:paraId="17514AAC" w14:textId="77777777" w:rsidR="00802D16" w:rsidRPr="00A75B3D" w:rsidRDefault="00802D16" w:rsidP="00A75B3D">
                      <w:pPr>
                        <w:ind w:left="360"/>
                        <w:rPr>
                          <w:color w:val="1C1941"/>
                          <w:szCs w:val="22"/>
                        </w:rPr>
                      </w:pPr>
                    </w:p>
                    <w:p w14:paraId="24AA61CE" w14:textId="77777777" w:rsidR="00802D16" w:rsidRPr="00850798" w:rsidRDefault="00802D16" w:rsidP="00A75B3D">
                      <w:pPr>
                        <w:ind w:left="360"/>
                        <w:rPr>
                          <w:b/>
                          <w:bCs/>
                          <w:color w:val="1C1941"/>
                          <w:sz w:val="4"/>
                          <w:szCs w:val="8"/>
                        </w:rPr>
                      </w:pPr>
                    </w:p>
                    <w:p w14:paraId="3776F3F4" w14:textId="48C3F15A" w:rsidR="00802D16" w:rsidRPr="00A75B3D" w:rsidRDefault="00802D16" w:rsidP="00850798">
                      <w:pPr>
                        <w:ind w:left="360"/>
                        <w:jc w:val="center"/>
                        <w:rPr>
                          <w:b/>
                          <w:bCs/>
                          <w:color w:val="1C1941"/>
                          <w:szCs w:val="22"/>
                        </w:rPr>
                      </w:pPr>
                      <w:r w:rsidRPr="00A75B3D">
                        <w:rPr>
                          <w:b/>
                          <w:bCs/>
                          <w:color w:val="1C1941"/>
                          <w:szCs w:val="22"/>
                        </w:rPr>
                        <w:t>EOS BioAnalytics</w:t>
                      </w:r>
                    </w:p>
                    <w:p w14:paraId="6979A27E" w14:textId="77777777" w:rsidR="00802D16" w:rsidRPr="00A75B3D" w:rsidRDefault="00802D16" w:rsidP="00850798">
                      <w:pPr>
                        <w:ind w:left="360"/>
                        <w:jc w:val="center"/>
                        <w:rPr>
                          <w:b/>
                          <w:bCs/>
                          <w:color w:val="1C1941"/>
                          <w:szCs w:val="22"/>
                        </w:rPr>
                      </w:pPr>
                      <w:r w:rsidRPr="00A75B3D">
                        <w:rPr>
                          <w:b/>
                          <w:bCs/>
                          <w:color w:val="1C1941"/>
                          <w:szCs w:val="22"/>
                        </w:rPr>
                        <w:t>Attn: Hill Lab</w:t>
                      </w:r>
                    </w:p>
                    <w:p w14:paraId="7A5BA738" w14:textId="77777777" w:rsidR="00802D16" w:rsidRPr="00A75B3D" w:rsidRDefault="00802D16" w:rsidP="00850798">
                      <w:pPr>
                        <w:ind w:left="360"/>
                        <w:jc w:val="center"/>
                        <w:rPr>
                          <w:b/>
                          <w:color w:val="1C1941"/>
                          <w:szCs w:val="22"/>
                        </w:rPr>
                      </w:pPr>
                      <w:r w:rsidRPr="00A75B3D">
                        <w:rPr>
                          <w:b/>
                          <w:color w:val="1C1941"/>
                          <w:szCs w:val="22"/>
                        </w:rPr>
                        <w:t>2955 South University Drive</w:t>
                      </w:r>
                    </w:p>
                    <w:p w14:paraId="292AFB51" w14:textId="77777777" w:rsidR="00802D16" w:rsidRPr="00A75B3D" w:rsidRDefault="00802D16" w:rsidP="00850798">
                      <w:pPr>
                        <w:ind w:left="360"/>
                        <w:jc w:val="center"/>
                        <w:rPr>
                          <w:b/>
                          <w:color w:val="1C1941"/>
                          <w:szCs w:val="22"/>
                        </w:rPr>
                      </w:pPr>
                      <w:r w:rsidRPr="00A75B3D">
                        <w:rPr>
                          <w:b/>
                          <w:color w:val="1C1941"/>
                          <w:szCs w:val="22"/>
                        </w:rPr>
                        <w:t>Winton Scott #246</w:t>
                      </w:r>
                    </w:p>
                    <w:p w14:paraId="000B10F3" w14:textId="18CA62BE" w:rsidR="00802D16" w:rsidRPr="00A75B3D" w:rsidRDefault="00802D16" w:rsidP="00850798">
                      <w:pPr>
                        <w:ind w:left="360"/>
                        <w:jc w:val="center"/>
                        <w:rPr>
                          <w:b/>
                          <w:bCs/>
                          <w:color w:val="1C1941"/>
                          <w:szCs w:val="22"/>
                        </w:rPr>
                      </w:pPr>
                      <w:r w:rsidRPr="00A75B3D">
                        <w:rPr>
                          <w:b/>
                          <w:bCs/>
                          <w:color w:val="1C1941"/>
                          <w:szCs w:val="22"/>
                        </w:rPr>
                        <w:t>Fort Worth, TX 761</w:t>
                      </w:r>
                      <w:r w:rsidR="0070487E">
                        <w:rPr>
                          <w:b/>
                          <w:bCs/>
                          <w:color w:val="1C1941"/>
                          <w:szCs w:val="22"/>
                        </w:rPr>
                        <w:t>2</w:t>
                      </w:r>
                      <w:bookmarkStart w:id="1" w:name="_GoBack"/>
                      <w:bookmarkEnd w:id="1"/>
                      <w:r w:rsidRPr="00A75B3D">
                        <w:rPr>
                          <w:b/>
                          <w:bCs/>
                          <w:color w:val="1C1941"/>
                          <w:szCs w:val="22"/>
                        </w:rPr>
                        <w:t>9</w:t>
                      </w:r>
                    </w:p>
                  </w:txbxContent>
                </v:textbox>
              </v:shape>
            </w:pict>
          </mc:Fallback>
        </mc:AlternateContent>
      </w:r>
      <w:r w:rsidR="00850798">
        <w:rPr>
          <w:noProof/>
          <w:color w:val="000000"/>
          <w:szCs w:val="22"/>
        </w:rPr>
        <w:drawing>
          <wp:anchor distT="0" distB="0" distL="114300" distR="114300" simplePos="0" relativeHeight="252004352" behindDoc="0" locked="0" layoutInCell="1" allowOverlap="1" wp14:anchorId="5236192C" wp14:editId="62003B24">
            <wp:simplePos x="0" y="0"/>
            <wp:positionH relativeFrom="margin">
              <wp:posOffset>-22225</wp:posOffset>
            </wp:positionH>
            <wp:positionV relativeFrom="margin">
              <wp:posOffset>4748530</wp:posOffset>
            </wp:positionV>
            <wp:extent cx="1647825" cy="1307465"/>
            <wp:effectExtent l="0" t="0" r="0" b="635"/>
            <wp:wrapSquare wrapText="bothSides"/>
            <wp:docPr id="198" name="Picture 19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825" cy="1307465"/>
                    </a:xfrm>
                    <a:prstGeom prst="rect">
                      <a:avLst/>
                    </a:prstGeom>
                  </pic:spPr>
                </pic:pic>
              </a:graphicData>
            </a:graphic>
            <wp14:sizeRelH relativeFrom="margin">
              <wp14:pctWidth>0</wp14:pctWidth>
            </wp14:sizeRelH>
            <wp14:sizeRelV relativeFrom="margin">
              <wp14:pctHeight>0</wp14:pctHeight>
            </wp14:sizeRelV>
          </wp:anchor>
        </w:drawing>
      </w:r>
      <w:r w:rsidR="00A75B3D">
        <w:rPr>
          <w:noProof/>
        </w:rPr>
        <mc:AlternateContent>
          <mc:Choice Requires="wps">
            <w:drawing>
              <wp:anchor distT="0" distB="0" distL="114300" distR="114300" simplePos="0" relativeHeight="251991040" behindDoc="0" locked="0" layoutInCell="1" allowOverlap="1" wp14:anchorId="48D4FA30" wp14:editId="47BC6A4B">
                <wp:simplePos x="0" y="0"/>
                <wp:positionH relativeFrom="margin">
                  <wp:posOffset>-365760</wp:posOffset>
                </wp:positionH>
                <wp:positionV relativeFrom="margin">
                  <wp:posOffset>2362835</wp:posOffset>
                </wp:positionV>
                <wp:extent cx="6684010" cy="3868420"/>
                <wp:effectExtent l="0" t="0" r="8890" b="17780"/>
                <wp:wrapSquare wrapText="bothSides"/>
                <wp:docPr id="185" name="Rounded Rectangle 42"/>
                <wp:cNvGraphicFramePr/>
                <a:graphic xmlns:a="http://schemas.openxmlformats.org/drawingml/2006/main">
                  <a:graphicData uri="http://schemas.microsoft.com/office/word/2010/wordprocessingShape">
                    <wps:wsp>
                      <wps:cNvSpPr/>
                      <wps:spPr>
                        <a:xfrm>
                          <a:off x="0" y="0"/>
                          <a:ext cx="6684010" cy="3868420"/>
                        </a:xfrm>
                        <a:prstGeom prst="rect">
                          <a:avLst/>
                        </a:prstGeom>
                        <a:solidFill>
                          <a:srgbClr val="28A8E0"/>
                        </a:solidFill>
                        <a:ln w="12700" cap="flat" cmpd="sng" algn="ctr">
                          <a:solidFill>
                            <a:srgbClr val="28A8E0"/>
                          </a:solidFill>
                          <a:prstDash val="solid"/>
                          <a:miter lim="800000"/>
                        </a:ln>
                        <a:effectLst/>
                      </wps:spPr>
                      <wps:txbx>
                        <w:txbxContent>
                          <w:p w14:paraId="6512705C" w14:textId="224692F1" w:rsidR="00802D16" w:rsidRDefault="00802D16" w:rsidP="00481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4FA30" id="Rounded Rectangle 42" o:spid="_x0000_s1027" style="position:absolute;margin-left:-28.8pt;margin-top:186.05pt;width:526.3pt;height:304.6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" fillcolor="#28a8e0" strokecolor="#28a8e0" strokeweight="1pt">
                <v:textbox>
                  <w:txbxContent>
                    <w:p w14:paraId="6512705C" w14:textId="224692F1" w:rsidR="00802D16" w:rsidRDefault="00802D16" w:rsidP="0048160C">
                      <w:pPr>
                        <w:jc w:val="center"/>
                      </w:pPr>
                    </w:p>
                  </w:txbxContent>
                </v:textbox>
                <w10:wrap type="square" anchorx="margin" anchory="margin"/>
              </v:rect>
            </w:pict>
          </mc:Fallback>
        </mc:AlternateContent>
      </w:r>
      <w:r w:rsidR="00A75B3D" w:rsidRPr="00092BF0">
        <w:rPr>
          <w:noProof/>
          <w:color w:val="000000"/>
          <w:sz w:val="24"/>
        </w:rPr>
        <mc:AlternateContent>
          <mc:Choice Requires="wps">
            <w:drawing>
              <wp:anchor distT="0" distB="0" distL="114300" distR="114300" simplePos="0" relativeHeight="252003328" behindDoc="0" locked="0" layoutInCell="1" allowOverlap="1" wp14:anchorId="29E79B6B" wp14:editId="5702D210">
                <wp:simplePos x="0" y="0"/>
                <wp:positionH relativeFrom="column">
                  <wp:posOffset>4810662</wp:posOffset>
                </wp:positionH>
                <wp:positionV relativeFrom="paragraph">
                  <wp:posOffset>6414770</wp:posOffset>
                </wp:positionV>
                <wp:extent cx="1617492" cy="295421"/>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1617492" cy="295421"/>
                        </a:xfrm>
                        <a:prstGeom prst="rect">
                          <a:avLst/>
                        </a:prstGeom>
                        <a:noFill/>
                        <a:ln w="6350">
                          <a:noFill/>
                        </a:ln>
                      </wps:spPr>
                      <wps:txbx>
                        <w:txbxContent>
                          <w:p w14:paraId="0253BE65" w14:textId="56262654" w:rsidR="00802D16" w:rsidRDefault="00802D16" w:rsidP="00A75B3D">
                            <w:r>
                              <w:rPr>
                                <w:b/>
                                <w:bCs/>
                                <w:color w:val="1C1941"/>
                                <w:sz w:val="26"/>
                                <w:szCs w:val="26"/>
                              </w:rPr>
                              <w:t>Shipping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9B6B" id="Text Box 194" o:spid="_x0000_s1028" type="#_x0000_t202" style="position:absolute;margin-left:378.8pt;margin-top:505.1pt;width:127.35pt;height:23.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" filled="f" stroked="f" strokeweight=".5pt">
                <v:textbox>
                  <w:txbxContent>
                    <w:p w14:paraId="0253BE65" w14:textId="56262654" w:rsidR="00802D16" w:rsidRDefault="00802D16" w:rsidP="00A75B3D">
                      <w:r>
                        <w:rPr>
                          <w:b/>
                          <w:bCs/>
                          <w:color w:val="1C1941"/>
                          <w:sz w:val="26"/>
                          <w:szCs w:val="26"/>
                        </w:rPr>
                        <w:t>Shipping Address</w:t>
                      </w:r>
                    </w:p>
                  </w:txbxContent>
                </v:textbox>
              </v:shape>
            </w:pict>
          </mc:Fallback>
        </mc:AlternateContent>
      </w:r>
      <w:r w:rsidR="00A75B3D">
        <w:rPr>
          <w:noProof/>
        </w:rPr>
        <mc:AlternateContent>
          <mc:Choice Requires="wps">
            <w:drawing>
              <wp:anchor distT="0" distB="0" distL="114300" distR="114300" simplePos="0" relativeHeight="251997184" behindDoc="0" locked="0" layoutInCell="1" allowOverlap="1" wp14:anchorId="28508750" wp14:editId="02F9641D">
                <wp:simplePos x="0" y="0"/>
                <wp:positionH relativeFrom="margin">
                  <wp:posOffset>-365760</wp:posOffset>
                </wp:positionH>
                <wp:positionV relativeFrom="margin">
                  <wp:posOffset>6751955</wp:posOffset>
                </wp:positionV>
                <wp:extent cx="6684010" cy="1603375"/>
                <wp:effectExtent l="0" t="0" r="8890" b="9525"/>
                <wp:wrapSquare wrapText="bothSides"/>
                <wp:docPr id="189" name="Rounded Rectangle 42"/>
                <wp:cNvGraphicFramePr/>
                <a:graphic xmlns:a="http://schemas.openxmlformats.org/drawingml/2006/main">
                  <a:graphicData uri="http://schemas.microsoft.com/office/word/2010/wordprocessingShape">
                    <wps:wsp>
                      <wps:cNvSpPr/>
                      <wps:spPr>
                        <a:xfrm>
                          <a:off x="0" y="0"/>
                          <a:ext cx="6684010" cy="1603375"/>
                        </a:xfrm>
                        <a:prstGeom prst="rect">
                          <a:avLst/>
                        </a:prstGeom>
                        <a:solidFill>
                          <a:srgbClr val="28A8E0"/>
                        </a:solidFill>
                        <a:ln w="12700" cap="flat" cmpd="sng" algn="ctr">
                          <a:solidFill>
                            <a:srgbClr val="28A8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75DF3FB" id="Rounded Rectangle 42" o:spid="_x0000_s1026" style="position:absolute;margin-left:-28.8pt;margin-top:531.65pt;width:526.3pt;height:126.25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" fillcolor="#28a8e0" strokecolor="#28a8e0" strokeweight="1pt">
                <w10:wrap type="square" anchorx="margin" anchory="margin"/>
              </v:rect>
            </w:pict>
          </mc:Fallback>
        </mc:AlternateContent>
      </w:r>
      <w:r w:rsidR="00C77937" w:rsidRPr="00092BF0">
        <w:rPr>
          <w:noProof/>
          <w:color w:val="000000"/>
          <w:sz w:val="24"/>
        </w:rPr>
        <mc:AlternateContent>
          <mc:Choice Requires="wps">
            <w:drawing>
              <wp:anchor distT="0" distB="0" distL="114300" distR="114300" simplePos="0" relativeHeight="251995136" behindDoc="0" locked="0" layoutInCell="1" allowOverlap="1" wp14:anchorId="4E591AEB" wp14:editId="4AC7F716">
                <wp:simplePos x="0" y="0"/>
                <wp:positionH relativeFrom="column">
                  <wp:posOffset>-534572</wp:posOffset>
                </wp:positionH>
                <wp:positionV relativeFrom="paragraph">
                  <wp:posOffset>2363372</wp:posOffset>
                </wp:positionV>
                <wp:extent cx="6849110" cy="2321170"/>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6849110" cy="2321170"/>
                        </a:xfrm>
                        <a:prstGeom prst="rect">
                          <a:avLst/>
                        </a:prstGeom>
                        <a:noFill/>
                        <a:ln w="6350">
                          <a:noFill/>
                        </a:ln>
                      </wps:spPr>
                      <wps:txbx>
                        <w:txbxContent>
                          <w:p w14:paraId="45D6DEF0" w14:textId="30778EE3" w:rsidR="00802D16" w:rsidRPr="007451E8" w:rsidRDefault="00802D16" w:rsidP="0048160C">
                            <w:pPr>
                              <w:pStyle w:val="ListParagraph"/>
                              <w:numPr>
                                <w:ilvl w:val="0"/>
                                <w:numId w:val="10"/>
                              </w:numPr>
                              <w:spacing w:line="276" w:lineRule="auto"/>
                              <w:rPr>
                                <w:color w:val="1C1941"/>
                                <w:szCs w:val="22"/>
                              </w:rPr>
                            </w:pPr>
                            <w:r w:rsidRPr="007451E8">
                              <w:rPr>
                                <w:color w:val="1C1941"/>
                                <w:szCs w:val="22"/>
                              </w:rPr>
                              <w:t>Transportation of biological samples must adhere to local and federal guidelines. You will need:</w:t>
                            </w:r>
                          </w:p>
                          <w:p w14:paraId="48FED27A" w14:textId="6B8E1C0C" w:rsidR="00802D16" w:rsidRPr="007451E8" w:rsidRDefault="00802D16" w:rsidP="0048160C">
                            <w:pPr>
                              <w:pStyle w:val="ListParagraph"/>
                              <w:numPr>
                                <w:ilvl w:val="2"/>
                                <w:numId w:val="10"/>
                              </w:numPr>
                              <w:spacing w:line="276" w:lineRule="auto"/>
                              <w:rPr>
                                <w:color w:val="1C1941"/>
                                <w:szCs w:val="22"/>
                              </w:rPr>
                            </w:pPr>
                            <w:r w:rsidRPr="007451E8">
                              <w:rPr>
                                <w:color w:val="1C1941"/>
                                <w:szCs w:val="22"/>
                              </w:rPr>
                              <w:t>A bioshipper container, which is comprised of an insulated (typically styrofoam) inner container and a cardboard outer container.</w:t>
                            </w:r>
                          </w:p>
                          <w:p w14:paraId="72DD7958" w14:textId="77777777" w:rsidR="00802D16" w:rsidRPr="00F22B0D" w:rsidRDefault="00802D16" w:rsidP="0048160C">
                            <w:pPr>
                              <w:pStyle w:val="ListParagraph"/>
                              <w:numPr>
                                <w:ilvl w:val="3"/>
                                <w:numId w:val="10"/>
                              </w:numPr>
                              <w:spacing w:line="276" w:lineRule="auto"/>
                              <w:rPr>
                                <w:color w:val="000000"/>
                                <w:szCs w:val="22"/>
                              </w:rPr>
                            </w:pPr>
                            <w:r w:rsidRPr="007451E8">
                              <w:rPr>
                                <w:color w:val="1C1941"/>
                                <w:szCs w:val="22"/>
                              </w:rPr>
                              <w:t xml:space="preserve">Bioshipper containers can be purchased from research suppliers such as </w:t>
                            </w:r>
                            <w:hyperlink r:id="rId12" w:history="1">
                              <w:r w:rsidRPr="0048160C">
                                <w:rPr>
                                  <w:rStyle w:val="Hyperlink"/>
                                  <w:b/>
                                  <w:bCs/>
                                  <w:color w:val="FFFFFF" w:themeColor="background1"/>
                                  <w:szCs w:val="22"/>
                                </w:rPr>
                                <w:t>Fisher</w:t>
                              </w:r>
                            </w:hyperlink>
                            <w:r w:rsidRPr="0048160C">
                              <w:rPr>
                                <w:b/>
                                <w:bCs/>
                                <w:color w:val="FFFFFF" w:themeColor="background1"/>
                                <w:szCs w:val="22"/>
                              </w:rPr>
                              <w:t xml:space="preserve"> </w:t>
                            </w:r>
                            <w:r w:rsidRPr="007451E8">
                              <w:rPr>
                                <w:color w:val="1C1941"/>
                                <w:szCs w:val="22"/>
                              </w:rPr>
                              <w:t xml:space="preserve">or </w:t>
                            </w:r>
                            <w:hyperlink r:id="rId13" w:history="1">
                              <w:proofErr w:type="spellStart"/>
                              <w:r w:rsidRPr="0048160C">
                                <w:rPr>
                                  <w:rStyle w:val="Hyperlink"/>
                                  <w:b/>
                                  <w:bCs/>
                                  <w:color w:val="FFFFFF" w:themeColor="background1"/>
                                  <w:szCs w:val="22"/>
                                </w:rPr>
                                <w:t>Salimetrics</w:t>
                              </w:r>
                              <w:proofErr w:type="spellEnd"/>
                            </w:hyperlink>
                            <w:r w:rsidRPr="007451E8">
                              <w:rPr>
                                <w:color w:val="1C1941"/>
                                <w:szCs w:val="22"/>
                              </w:rPr>
                              <w:t>.</w:t>
                            </w:r>
                          </w:p>
                          <w:p w14:paraId="35851BCE" w14:textId="77777777" w:rsidR="00802D16" w:rsidRPr="007451E8" w:rsidRDefault="00802D16" w:rsidP="0048160C">
                            <w:pPr>
                              <w:pStyle w:val="ListParagraph"/>
                              <w:numPr>
                                <w:ilvl w:val="2"/>
                                <w:numId w:val="9"/>
                              </w:numPr>
                              <w:spacing w:line="276" w:lineRule="auto"/>
                              <w:rPr>
                                <w:color w:val="1C1941"/>
                                <w:szCs w:val="22"/>
                              </w:rPr>
                            </w:pPr>
                            <w:r w:rsidRPr="007451E8">
                              <w:rPr>
                                <w:color w:val="1C1941"/>
                                <w:szCs w:val="22"/>
                              </w:rPr>
                              <w:t>Absorbent material (paper towel, newspaper, etc.) to line the inside of the shipping box.</w:t>
                            </w:r>
                          </w:p>
                          <w:p w14:paraId="4E888AF9" w14:textId="5B8CF6D0" w:rsidR="00802D16" w:rsidRPr="007451E8" w:rsidRDefault="00802D16" w:rsidP="0048160C">
                            <w:pPr>
                              <w:pStyle w:val="ListParagraph"/>
                              <w:numPr>
                                <w:ilvl w:val="2"/>
                                <w:numId w:val="9"/>
                              </w:numPr>
                              <w:spacing w:line="276" w:lineRule="auto"/>
                              <w:rPr>
                                <w:color w:val="1C1941"/>
                                <w:szCs w:val="22"/>
                              </w:rPr>
                            </w:pPr>
                            <w:r w:rsidRPr="007451E8">
                              <w:rPr>
                                <w:color w:val="1C1941"/>
                                <w:szCs w:val="22"/>
                              </w:rPr>
                              <w:t>Sample storage boxes, typically the cryostorage boxes that samples were stored in.</w:t>
                            </w:r>
                          </w:p>
                          <w:p w14:paraId="674843D4" w14:textId="77777777" w:rsidR="00802D16" w:rsidRPr="007451E8" w:rsidRDefault="00802D16" w:rsidP="0048160C">
                            <w:pPr>
                              <w:pStyle w:val="ListParagraph"/>
                              <w:numPr>
                                <w:ilvl w:val="2"/>
                                <w:numId w:val="9"/>
                              </w:numPr>
                              <w:spacing w:line="276" w:lineRule="auto"/>
                              <w:rPr>
                                <w:color w:val="1C1941"/>
                                <w:szCs w:val="22"/>
                              </w:rPr>
                            </w:pPr>
                            <w:r w:rsidRPr="007451E8">
                              <w:rPr>
                                <w:color w:val="1C1941"/>
                                <w:szCs w:val="22"/>
                              </w:rPr>
                              <w:t>A large, resealable zipper biohazard bag.</w:t>
                            </w:r>
                          </w:p>
                          <w:p w14:paraId="5A5EFFE5" w14:textId="77777777" w:rsidR="00802D16" w:rsidRPr="007451E8" w:rsidRDefault="00802D16" w:rsidP="0048160C">
                            <w:pPr>
                              <w:pStyle w:val="ListParagraph"/>
                              <w:numPr>
                                <w:ilvl w:val="3"/>
                                <w:numId w:val="9"/>
                              </w:numPr>
                              <w:spacing w:line="276" w:lineRule="auto"/>
                              <w:rPr>
                                <w:color w:val="1C1941"/>
                                <w:szCs w:val="22"/>
                              </w:rPr>
                            </w:pPr>
                            <w:r w:rsidRPr="007451E8">
                              <w:rPr>
                                <w:color w:val="1C1941"/>
                                <w:szCs w:val="22"/>
                              </w:rPr>
                              <w:t>This can be a plastic zipper bag with the biohazard label preprinted, or a commercial Ziploc bag with a biohazard sticker attached.</w:t>
                            </w:r>
                          </w:p>
                          <w:p w14:paraId="098BD2E8" w14:textId="77777777" w:rsidR="00802D16" w:rsidRPr="007451E8" w:rsidRDefault="00802D16" w:rsidP="0048160C">
                            <w:pPr>
                              <w:pStyle w:val="ListParagraph"/>
                              <w:numPr>
                                <w:ilvl w:val="2"/>
                                <w:numId w:val="9"/>
                              </w:numPr>
                              <w:spacing w:line="276" w:lineRule="auto"/>
                              <w:rPr>
                                <w:color w:val="1C1941"/>
                                <w:szCs w:val="22"/>
                              </w:rPr>
                            </w:pPr>
                            <w:r w:rsidRPr="007451E8">
                              <w:rPr>
                                <w:color w:val="1C1941"/>
                                <w:szCs w:val="22"/>
                              </w:rPr>
                              <w:t>Dry ice.</w:t>
                            </w:r>
                          </w:p>
                          <w:p w14:paraId="381D64F7" w14:textId="2CDF3CB4" w:rsidR="00802D16" w:rsidRPr="0048160C" w:rsidRDefault="00802D16" w:rsidP="0048160C">
                            <w:pPr>
                              <w:pStyle w:val="ListParagraph"/>
                              <w:numPr>
                                <w:ilvl w:val="2"/>
                                <w:numId w:val="9"/>
                              </w:numPr>
                              <w:spacing w:line="276" w:lineRule="auto"/>
                              <w:rPr>
                                <w:color w:val="000000"/>
                                <w:szCs w:val="22"/>
                              </w:rPr>
                            </w:pPr>
                            <w:r w:rsidRPr="007451E8">
                              <w:rPr>
                                <w:color w:val="1C1941"/>
                                <w:szCs w:val="22"/>
                              </w:rPr>
                              <w:t xml:space="preserve">A </w:t>
                            </w:r>
                            <w:hyperlink r:id="rId14" w:history="1">
                              <w:r w:rsidRPr="0048160C">
                                <w:rPr>
                                  <w:rStyle w:val="Hyperlink"/>
                                  <w:b/>
                                  <w:bCs/>
                                  <w:color w:val="FFFFFF" w:themeColor="background1"/>
                                  <w:szCs w:val="22"/>
                                </w:rPr>
                                <w:t>UN1845 label</w:t>
                              </w:r>
                            </w:hyperlink>
                            <w:r w:rsidRPr="007451E8">
                              <w:rPr>
                                <w:color w:val="1C1941"/>
                                <w:szCs w:val="22"/>
                              </w:rPr>
                              <w:t>,</w:t>
                            </w:r>
                            <w:r w:rsidRPr="00F22B0D">
                              <w:rPr>
                                <w:color w:val="000000"/>
                                <w:szCs w:val="22"/>
                              </w:rPr>
                              <w:t xml:space="preserve"> </w:t>
                            </w:r>
                            <w:hyperlink r:id="rId15" w:history="1">
                              <w:r w:rsidRPr="0048160C">
                                <w:rPr>
                                  <w:rStyle w:val="Hyperlink"/>
                                  <w:b/>
                                  <w:bCs/>
                                  <w:color w:val="FFFFFF" w:themeColor="background1"/>
                                  <w:szCs w:val="22"/>
                                </w:rPr>
                                <w:t>UN3373 label</w:t>
                              </w:r>
                            </w:hyperlink>
                            <w:r w:rsidRPr="007451E8">
                              <w:rPr>
                                <w:color w:val="1C1941"/>
                                <w:szCs w:val="22"/>
                              </w:rPr>
                              <w:t>*, and biohazard label (pictured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1AEB" id="Text Box 188" o:spid="_x0000_s1029" type="#_x0000_t202" style="position:absolute;margin-left:-42.1pt;margin-top:186.1pt;width:539.3pt;height:182.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" filled="f" stroked="f" strokeweight=".5pt">
                <v:textbox>
                  <w:txbxContent>
                    <w:p w14:paraId="45D6DEF0" w14:textId="30778EE3" w:rsidR="00802D16" w:rsidRPr="007451E8" w:rsidRDefault="00802D16" w:rsidP="0048160C">
                      <w:pPr>
                        <w:pStyle w:val="ListParagraph"/>
                        <w:numPr>
                          <w:ilvl w:val="0"/>
                          <w:numId w:val="10"/>
                        </w:numPr>
                        <w:spacing w:line="276" w:lineRule="auto"/>
                        <w:rPr>
                          <w:color w:val="1C1941"/>
                          <w:szCs w:val="22"/>
                        </w:rPr>
                      </w:pPr>
                      <w:r w:rsidRPr="007451E8">
                        <w:rPr>
                          <w:color w:val="1C1941"/>
                          <w:szCs w:val="22"/>
                        </w:rPr>
                        <w:t>Transportation of biological samples must adhere to local and federal guidelines. You will need:</w:t>
                      </w:r>
                    </w:p>
                    <w:p w14:paraId="48FED27A" w14:textId="6B8E1C0C" w:rsidR="00802D16" w:rsidRPr="007451E8" w:rsidRDefault="00802D16" w:rsidP="0048160C">
                      <w:pPr>
                        <w:pStyle w:val="ListParagraph"/>
                        <w:numPr>
                          <w:ilvl w:val="2"/>
                          <w:numId w:val="10"/>
                        </w:numPr>
                        <w:spacing w:line="276" w:lineRule="auto"/>
                        <w:rPr>
                          <w:color w:val="1C1941"/>
                          <w:szCs w:val="22"/>
                        </w:rPr>
                      </w:pPr>
                      <w:r w:rsidRPr="007451E8">
                        <w:rPr>
                          <w:color w:val="1C1941"/>
                          <w:szCs w:val="22"/>
                        </w:rPr>
                        <w:t>A bioshipper container, which is comprised of an insulated (typically styrofoam) inner container and a cardboard outer container.</w:t>
                      </w:r>
                    </w:p>
                    <w:p w14:paraId="72DD7958" w14:textId="77777777" w:rsidR="00802D16" w:rsidRPr="00F22B0D" w:rsidRDefault="00802D16" w:rsidP="0048160C">
                      <w:pPr>
                        <w:pStyle w:val="ListParagraph"/>
                        <w:numPr>
                          <w:ilvl w:val="3"/>
                          <w:numId w:val="10"/>
                        </w:numPr>
                        <w:spacing w:line="276" w:lineRule="auto"/>
                        <w:rPr>
                          <w:color w:val="000000"/>
                          <w:szCs w:val="22"/>
                        </w:rPr>
                      </w:pPr>
                      <w:r w:rsidRPr="007451E8">
                        <w:rPr>
                          <w:color w:val="1C1941"/>
                          <w:szCs w:val="22"/>
                        </w:rPr>
                        <w:t xml:space="preserve">Bioshipper containers can be purchased from research suppliers such as </w:t>
                      </w:r>
                      <w:hyperlink r:id="rId16" w:history="1">
                        <w:r w:rsidRPr="0048160C">
                          <w:rPr>
                            <w:rStyle w:val="Hyperlink"/>
                            <w:b/>
                            <w:bCs/>
                            <w:color w:val="FFFFFF" w:themeColor="background1"/>
                            <w:szCs w:val="22"/>
                          </w:rPr>
                          <w:t>Fisher</w:t>
                        </w:r>
                      </w:hyperlink>
                      <w:r w:rsidRPr="0048160C">
                        <w:rPr>
                          <w:b/>
                          <w:bCs/>
                          <w:color w:val="FFFFFF" w:themeColor="background1"/>
                          <w:szCs w:val="22"/>
                        </w:rPr>
                        <w:t xml:space="preserve"> </w:t>
                      </w:r>
                      <w:r w:rsidRPr="007451E8">
                        <w:rPr>
                          <w:color w:val="1C1941"/>
                          <w:szCs w:val="22"/>
                        </w:rPr>
                        <w:t xml:space="preserve">or </w:t>
                      </w:r>
                      <w:hyperlink r:id="rId17" w:history="1">
                        <w:proofErr w:type="spellStart"/>
                        <w:r w:rsidRPr="0048160C">
                          <w:rPr>
                            <w:rStyle w:val="Hyperlink"/>
                            <w:b/>
                            <w:bCs/>
                            <w:color w:val="FFFFFF" w:themeColor="background1"/>
                            <w:szCs w:val="22"/>
                          </w:rPr>
                          <w:t>Salimetrics</w:t>
                        </w:r>
                        <w:proofErr w:type="spellEnd"/>
                      </w:hyperlink>
                      <w:r w:rsidRPr="007451E8">
                        <w:rPr>
                          <w:color w:val="1C1941"/>
                          <w:szCs w:val="22"/>
                        </w:rPr>
                        <w:t>.</w:t>
                      </w:r>
                    </w:p>
                    <w:p w14:paraId="35851BCE" w14:textId="77777777" w:rsidR="00802D16" w:rsidRPr="007451E8" w:rsidRDefault="00802D16" w:rsidP="0048160C">
                      <w:pPr>
                        <w:pStyle w:val="ListParagraph"/>
                        <w:numPr>
                          <w:ilvl w:val="2"/>
                          <w:numId w:val="9"/>
                        </w:numPr>
                        <w:spacing w:line="276" w:lineRule="auto"/>
                        <w:rPr>
                          <w:color w:val="1C1941"/>
                          <w:szCs w:val="22"/>
                        </w:rPr>
                      </w:pPr>
                      <w:r w:rsidRPr="007451E8">
                        <w:rPr>
                          <w:color w:val="1C1941"/>
                          <w:szCs w:val="22"/>
                        </w:rPr>
                        <w:t>Absorbent material (paper towel, newspaper, etc.) to line the inside of the shipping box.</w:t>
                      </w:r>
                    </w:p>
                    <w:p w14:paraId="4E888AF9" w14:textId="5B8CF6D0" w:rsidR="00802D16" w:rsidRPr="007451E8" w:rsidRDefault="00802D16" w:rsidP="0048160C">
                      <w:pPr>
                        <w:pStyle w:val="ListParagraph"/>
                        <w:numPr>
                          <w:ilvl w:val="2"/>
                          <w:numId w:val="9"/>
                        </w:numPr>
                        <w:spacing w:line="276" w:lineRule="auto"/>
                        <w:rPr>
                          <w:color w:val="1C1941"/>
                          <w:szCs w:val="22"/>
                        </w:rPr>
                      </w:pPr>
                      <w:r w:rsidRPr="007451E8">
                        <w:rPr>
                          <w:color w:val="1C1941"/>
                          <w:szCs w:val="22"/>
                        </w:rPr>
                        <w:t>Sample storage boxes, typically the cryostorage boxes that samples were stored in.</w:t>
                      </w:r>
                    </w:p>
                    <w:p w14:paraId="674843D4" w14:textId="77777777" w:rsidR="00802D16" w:rsidRPr="007451E8" w:rsidRDefault="00802D16" w:rsidP="0048160C">
                      <w:pPr>
                        <w:pStyle w:val="ListParagraph"/>
                        <w:numPr>
                          <w:ilvl w:val="2"/>
                          <w:numId w:val="9"/>
                        </w:numPr>
                        <w:spacing w:line="276" w:lineRule="auto"/>
                        <w:rPr>
                          <w:color w:val="1C1941"/>
                          <w:szCs w:val="22"/>
                        </w:rPr>
                      </w:pPr>
                      <w:r w:rsidRPr="007451E8">
                        <w:rPr>
                          <w:color w:val="1C1941"/>
                          <w:szCs w:val="22"/>
                        </w:rPr>
                        <w:t>A large, resealable zipper biohazard bag.</w:t>
                      </w:r>
                    </w:p>
                    <w:p w14:paraId="5A5EFFE5" w14:textId="77777777" w:rsidR="00802D16" w:rsidRPr="007451E8" w:rsidRDefault="00802D16" w:rsidP="0048160C">
                      <w:pPr>
                        <w:pStyle w:val="ListParagraph"/>
                        <w:numPr>
                          <w:ilvl w:val="3"/>
                          <w:numId w:val="9"/>
                        </w:numPr>
                        <w:spacing w:line="276" w:lineRule="auto"/>
                        <w:rPr>
                          <w:color w:val="1C1941"/>
                          <w:szCs w:val="22"/>
                        </w:rPr>
                      </w:pPr>
                      <w:r w:rsidRPr="007451E8">
                        <w:rPr>
                          <w:color w:val="1C1941"/>
                          <w:szCs w:val="22"/>
                        </w:rPr>
                        <w:t>This can be a plastic zipper bag with the biohazard label preprinted, or a commercial Ziploc bag with a biohazard sticker attached.</w:t>
                      </w:r>
                    </w:p>
                    <w:p w14:paraId="098BD2E8" w14:textId="77777777" w:rsidR="00802D16" w:rsidRPr="007451E8" w:rsidRDefault="00802D16" w:rsidP="0048160C">
                      <w:pPr>
                        <w:pStyle w:val="ListParagraph"/>
                        <w:numPr>
                          <w:ilvl w:val="2"/>
                          <w:numId w:val="9"/>
                        </w:numPr>
                        <w:spacing w:line="276" w:lineRule="auto"/>
                        <w:rPr>
                          <w:color w:val="1C1941"/>
                          <w:szCs w:val="22"/>
                        </w:rPr>
                      </w:pPr>
                      <w:r w:rsidRPr="007451E8">
                        <w:rPr>
                          <w:color w:val="1C1941"/>
                          <w:szCs w:val="22"/>
                        </w:rPr>
                        <w:t>Dry ice.</w:t>
                      </w:r>
                    </w:p>
                    <w:p w14:paraId="381D64F7" w14:textId="2CDF3CB4" w:rsidR="00802D16" w:rsidRPr="0048160C" w:rsidRDefault="00802D16" w:rsidP="0048160C">
                      <w:pPr>
                        <w:pStyle w:val="ListParagraph"/>
                        <w:numPr>
                          <w:ilvl w:val="2"/>
                          <w:numId w:val="9"/>
                        </w:numPr>
                        <w:spacing w:line="276" w:lineRule="auto"/>
                        <w:rPr>
                          <w:color w:val="000000"/>
                          <w:szCs w:val="22"/>
                        </w:rPr>
                      </w:pPr>
                      <w:r w:rsidRPr="007451E8">
                        <w:rPr>
                          <w:color w:val="1C1941"/>
                          <w:szCs w:val="22"/>
                        </w:rPr>
                        <w:t xml:space="preserve">A </w:t>
                      </w:r>
                      <w:hyperlink r:id="rId18" w:history="1">
                        <w:r w:rsidRPr="0048160C">
                          <w:rPr>
                            <w:rStyle w:val="Hyperlink"/>
                            <w:b/>
                            <w:bCs/>
                            <w:color w:val="FFFFFF" w:themeColor="background1"/>
                            <w:szCs w:val="22"/>
                          </w:rPr>
                          <w:t>UN1845 label</w:t>
                        </w:r>
                      </w:hyperlink>
                      <w:r w:rsidRPr="007451E8">
                        <w:rPr>
                          <w:color w:val="1C1941"/>
                          <w:szCs w:val="22"/>
                        </w:rPr>
                        <w:t>,</w:t>
                      </w:r>
                      <w:r w:rsidRPr="00F22B0D">
                        <w:rPr>
                          <w:color w:val="000000"/>
                          <w:szCs w:val="22"/>
                        </w:rPr>
                        <w:t xml:space="preserve"> </w:t>
                      </w:r>
                      <w:hyperlink r:id="rId19" w:history="1">
                        <w:r w:rsidRPr="0048160C">
                          <w:rPr>
                            <w:rStyle w:val="Hyperlink"/>
                            <w:b/>
                            <w:bCs/>
                            <w:color w:val="FFFFFF" w:themeColor="background1"/>
                            <w:szCs w:val="22"/>
                          </w:rPr>
                          <w:t>UN3373 label</w:t>
                        </w:r>
                      </w:hyperlink>
                      <w:r w:rsidRPr="007451E8">
                        <w:rPr>
                          <w:color w:val="1C1941"/>
                          <w:szCs w:val="22"/>
                        </w:rPr>
                        <w:t>*, and biohazard label (pictured below).</w:t>
                      </w:r>
                    </w:p>
                  </w:txbxContent>
                </v:textbox>
              </v:shape>
            </w:pict>
          </mc:Fallback>
        </mc:AlternateContent>
      </w:r>
      <w:r w:rsidR="0048160C" w:rsidRPr="00092BF0">
        <w:rPr>
          <w:noProof/>
          <w:color w:val="000000"/>
          <w:sz w:val="24"/>
        </w:rPr>
        <mc:AlternateContent>
          <mc:Choice Requires="wps">
            <w:drawing>
              <wp:anchor distT="0" distB="0" distL="114300" distR="114300" simplePos="0" relativeHeight="251993088" behindDoc="0" locked="0" layoutInCell="1" allowOverlap="1" wp14:anchorId="64A8595B" wp14:editId="35BDAF5D">
                <wp:simplePos x="0" y="0"/>
                <wp:positionH relativeFrom="column">
                  <wp:posOffset>4754685</wp:posOffset>
                </wp:positionH>
                <wp:positionV relativeFrom="paragraph">
                  <wp:posOffset>2067804</wp:posOffset>
                </wp:positionV>
                <wp:extent cx="1688123" cy="295421"/>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1688123" cy="295421"/>
                        </a:xfrm>
                        <a:prstGeom prst="rect">
                          <a:avLst/>
                        </a:prstGeom>
                        <a:noFill/>
                        <a:ln w="6350">
                          <a:noFill/>
                        </a:ln>
                      </wps:spPr>
                      <wps:txbx>
                        <w:txbxContent>
                          <w:p w14:paraId="033ACEC8" w14:textId="6490BB97" w:rsidR="00802D16" w:rsidRDefault="00802D16" w:rsidP="0048160C">
                            <w:r>
                              <w:rPr>
                                <w:b/>
                                <w:bCs/>
                                <w:color w:val="1C1941"/>
                                <w:sz w:val="26"/>
                                <w:szCs w:val="26"/>
                              </w:rPr>
                              <w:t>Shipping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8595B" id="Text Box 186" o:spid="_x0000_s1030" type="#_x0000_t202" style="position:absolute;margin-left:374.4pt;margin-top:162.8pt;width:132.9pt;height:23.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" filled="f" stroked="f" strokeweight=".5pt">
                <v:textbox>
                  <w:txbxContent>
                    <w:p w14:paraId="033ACEC8" w14:textId="6490BB97" w:rsidR="00802D16" w:rsidRDefault="00802D16" w:rsidP="0048160C">
                      <w:r>
                        <w:rPr>
                          <w:b/>
                          <w:bCs/>
                          <w:color w:val="1C1941"/>
                          <w:sz w:val="26"/>
                          <w:szCs w:val="26"/>
                        </w:rPr>
                        <w:t>Shipping Materials</w:t>
                      </w:r>
                    </w:p>
                  </w:txbxContent>
                </v:textbox>
              </v:shape>
            </w:pict>
          </mc:Fallback>
        </mc:AlternateContent>
      </w:r>
      <w:r w:rsidR="0048160C" w:rsidRPr="00092BF0">
        <w:rPr>
          <w:noProof/>
          <w:color w:val="000000"/>
          <w:sz w:val="24"/>
        </w:rPr>
        <mc:AlternateContent>
          <mc:Choice Requires="wps">
            <w:drawing>
              <wp:anchor distT="0" distB="0" distL="114300" distR="114300" simplePos="0" relativeHeight="251988992" behindDoc="0" locked="0" layoutInCell="1" allowOverlap="1" wp14:anchorId="04666AEC" wp14:editId="01161569">
                <wp:simplePos x="0" y="0"/>
                <wp:positionH relativeFrom="column">
                  <wp:posOffset>732057</wp:posOffset>
                </wp:positionH>
                <wp:positionV relativeFrom="paragraph">
                  <wp:posOffset>1238494</wp:posOffset>
                </wp:positionV>
                <wp:extent cx="5586730" cy="745588"/>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5586730" cy="745588"/>
                        </a:xfrm>
                        <a:prstGeom prst="rect">
                          <a:avLst/>
                        </a:prstGeom>
                        <a:noFill/>
                        <a:ln w="6350">
                          <a:noFill/>
                        </a:ln>
                      </wps:spPr>
                      <wps:txbx>
                        <w:txbxContent>
                          <w:p w14:paraId="2C764A7B" w14:textId="77777777" w:rsidR="00802D16" w:rsidRPr="007451E8" w:rsidRDefault="00802D16" w:rsidP="0048160C">
                            <w:pPr>
                              <w:rPr>
                                <w:color w:val="1C1941"/>
                                <w:szCs w:val="22"/>
                              </w:rPr>
                            </w:pPr>
                            <w:r w:rsidRPr="007451E8">
                              <w:rPr>
                                <w:color w:val="1C1941"/>
                                <w:szCs w:val="22"/>
                              </w:rPr>
                              <w:t xml:space="preserve">Proper shipping practices are vital to quality results. Saliva, plasma, and serum are complex biological media that don’t like to hang out at the post office for extended periods of time. Failing to follow proper shipping protocols can easily result in data errors, wasting a lot of your time and money. </w:t>
                            </w:r>
                          </w:p>
                          <w:p w14:paraId="2F3B9858" w14:textId="77777777" w:rsidR="00802D16" w:rsidRDefault="00802D16" w:rsidP="00481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66AEC" id="Text Box 184" o:spid="_x0000_s1031" type="#_x0000_t202" style="position:absolute;margin-left:57.65pt;margin-top:97.5pt;width:439.9pt;height:58.7pt;z-index:25198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" filled="f" stroked="f" strokeweight=".5pt">
                <v:textbox>
                  <w:txbxContent>
                    <w:p w14:paraId="2C764A7B" w14:textId="77777777" w:rsidR="00802D16" w:rsidRPr="007451E8" w:rsidRDefault="00802D16" w:rsidP="0048160C">
                      <w:pPr>
                        <w:rPr>
                          <w:color w:val="1C1941"/>
                          <w:szCs w:val="22"/>
                        </w:rPr>
                      </w:pPr>
                      <w:r w:rsidRPr="007451E8">
                        <w:rPr>
                          <w:color w:val="1C1941"/>
                          <w:szCs w:val="22"/>
                        </w:rPr>
                        <w:t xml:space="preserve">Proper shipping practices are vital to quality results. Saliva, plasma, and serum are complex biological media that don’t like to hang out at the post office for extended periods of time. Failing to follow proper shipping protocols can easily result in data errors, wasting a lot of your time and money. </w:t>
                      </w:r>
                    </w:p>
                    <w:p w14:paraId="2F3B9858" w14:textId="77777777" w:rsidR="00802D16" w:rsidRDefault="00802D16" w:rsidP="0048160C"/>
                  </w:txbxContent>
                </v:textbox>
              </v:shape>
            </w:pict>
          </mc:Fallback>
        </mc:AlternateContent>
      </w:r>
      <w:r w:rsidR="0048160C" w:rsidRPr="00092BF0">
        <w:rPr>
          <w:noProof/>
          <w:color w:val="000000"/>
          <w:sz w:val="24"/>
        </w:rPr>
        <mc:AlternateContent>
          <mc:Choice Requires="wps">
            <w:drawing>
              <wp:anchor distT="0" distB="0" distL="114300" distR="114300" simplePos="0" relativeHeight="251986944" behindDoc="0" locked="0" layoutInCell="1" allowOverlap="1" wp14:anchorId="039D26F0" wp14:editId="49956514">
                <wp:simplePos x="0" y="0"/>
                <wp:positionH relativeFrom="column">
                  <wp:posOffset>-899795</wp:posOffset>
                </wp:positionH>
                <wp:positionV relativeFrom="paragraph">
                  <wp:posOffset>633583</wp:posOffset>
                </wp:positionV>
                <wp:extent cx="5387340" cy="337185"/>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5387340" cy="337185"/>
                        </a:xfrm>
                        <a:prstGeom prst="rect">
                          <a:avLst/>
                        </a:prstGeom>
                        <a:noFill/>
                        <a:ln w="6350">
                          <a:noFill/>
                        </a:ln>
                      </wps:spPr>
                      <wps:txbx>
                        <w:txbxContent>
                          <w:p w14:paraId="222037F8" w14:textId="301052F6" w:rsidR="00802D16" w:rsidRPr="000C0EFD" w:rsidRDefault="00802D16" w:rsidP="0048160C">
                            <w:pPr>
                              <w:rPr>
                                <w:b/>
                                <w:bCs/>
                                <w:color w:val="FFFFFF" w:themeColor="background1"/>
                                <w:sz w:val="30"/>
                                <w:szCs w:val="30"/>
                              </w:rPr>
                            </w:pPr>
                            <w:r w:rsidRPr="000C0EFD">
                              <w:rPr>
                                <w:b/>
                                <w:bCs/>
                                <w:color w:val="FFFFFF" w:themeColor="background1"/>
                                <w:sz w:val="30"/>
                                <w:szCs w:val="30"/>
                              </w:rPr>
                              <w:t xml:space="preserve">Best Practices: </w:t>
                            </w:r>
                            <w:r>
                              <w:rPr>
                                <w:b/>
                                <w:bCs/>
                                <w:color w:val="FFFFFF" w:themeColor="background1"/>
                                <w:sz w:val="30"/>
                                <w:szCs w:val="30"/>
                              </w:rPr>
                              <w:t>Shipping</w:t>
                            </w:r>
                            <w:r w:rsidRPr="000C0EFD">
                              <w:rPr>
                                <w:b/>
                                <w:bCs/>
                                <w:color w:val="FFFFFF" w:themeColor="background1"/>
                                <w:sz w:val="30"/>
                                <w:szCs w:val="30"/>
                              </w:rPr>
                              <w:t xml:space="preserve"> Guidelines</w:t>
                            </w:r>
                          </w:p>
                          <w:p w14:paraId="490FD8B8" w14:textId="77777777" w:rsidR="00802D16" w:rsidRDefault="00802D16" w:rsidP="00481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26F0" id="Text Box 183" o:spid="_x0000_s1032" type="#_x0000_t202" style="position:absolute;margin-left:-70.85pt;margin-top:49.9pt;width:424.2pt;height:26.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" filled="f" stroked="f" strokeweight=".5pt">
                <v:textbox>
                  <w:txbxContent>
                    <w:p w14:paraId="222037F8" w14:textId="301052F6" w:rsidR="00802D16" w:rsidRPr="000C0EFD" w:rsidRDefault="00802D16" w:rsidP="0048160C">
                      <w:pPr>
                        <w:rPr>
                          <w:b/>
                          <w:bCs/>
                          <w:color w:val="FFFFFF" w:themeColor="background1"/>
                          <w:sz w:val="30"/>
                          <w:szCs w:val="30"/>
                        </w:rPr>
                      </w:pPr>
                      <w:r w:rsidRPr="000C0EFD">
                        <w:rPr>
                          <w:b/>
                          <w:bCs/>
                          <w:color w:val="FFFFFF" w:themeColor="background1"/>
                          <w:sz w:val="30"/>
                          <w:szCs w:val="30"/>
                        </w:rPr>
                        <w:t xml:space="preserve">Best Practices: </w:t>
                      </w:r>
                      <w:r>
                        <w:rPr>
                          <w:b/>
                          <w:bCs/>
                          <w:color w:val="FFFFFF" w:themeColor="background1"/>
                          <w:sz w:val="30"/>
                          <w:szCs w:val="30"/>
                        </w:rPr>
                        <w:t>Shipping</w:t>
                      </w:r>
                      <w:r w:rsidRPr="000C0EFD">
                        <w:rPr>
                          <w:b/>
                          <w:bCs/>
                          <w:color w:val="FFFFFF" w:themeColor="background1"/>
                          <w:sz w:val="30"/>
                          <w:szCs w:val="30"/>
                        </w:rPr>
                        <w:t xml:space="preserve"> Guidelines</w:t>
                      </w:r>
                    </w:p>
                    <w:p w14:paraId="490FD8B8" w14:textId="77777777" w:rsidR="00802D16" w:rsidRDefault="00802D16" w:rsidP="0048160C"/>
                  </w:txbxContent>
                </v:textbox>
              </v:shape>
            </w:pict>
          </mc:Fallback>
        </mc:AlternateContent>
      </w:r>
      <w:r w:rsidR="0048160C">
        <w:rPr>
          <w:noProof/>
          <w:color w:val="000000"/>
          <w:szCs w:val="22"/>
        </w:rPr>
        <w:drawing>
          <wp:anchor distT="0" distB="0" distL="114300" distR="114300" simplePos="0" relativeHeight="251656190" behindDoc="0" locked="0" layoutInCell="1" allowOverlap="1" wp14:anchorId="302CF35A" wp14:editId="5DDEE9F5">
            <wp:simplePos x="0" y="0"/>
            <wp:positionH relativeFrom="margin">
              <wp:posOffset>-900430</wp:posOffset>
            </wp:positionH>
            <wp:positionV relativeFrom="margin">
              <wp:posOffset>-900430</wp:posOffset>
            </wp:positionV>
            <wp:extent cx="7743190" cy="10029825"/>
            <wp:effectExtent l="0" t="0" r="3810" b="3175"/>
            <wp:wrapSquare wrapText="bothSides"/>
            <wp:docPr id="181" name="Picture 18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A picture containing rectang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7743190" cy="10029825"/>
                    </a:xfrm>
                    <a:prstGeom prst="rect">
                      <a:avLst/>
                    </a:prstGeom>
                  </pic:spPr>
                </pic:pic>
              </a:graphicData>
            </a:graphic>
            <wp14:sizeRelH relativeFrom="margin">
              <wp14:pctWidth>0</wp14:pctWidth>
            </wp14:sizeRelH>
            <wp14:sizeRelV relativeFrom="margin">
              <wp14:pctHeight>0</wp14:pctHeight>
            </wp14:sizeRelV>
          </wp:anchor>
        </w:drawing>
      </w:r>
      <w:r w:rsidR="0048160C">
        <w:rPr>
          <w:color w:val="000000"/>
          <w:szCs w:val="22"/>
        </w:rPr>
        <w:br w:type="page"/>
      </w:r>
    </w:p>
    <w:p w14:paraId="35C71BD6" w14:textId="18D57908" w:rsidR="00F261F5" w:rsidRPr="00D26493" w:rsidRDefault="008575AE" w:rsidP="00F261F5">
      <w:pPr>
        <w:rPr>
          <w:color w:val="000000"/>
          <w:szCs w:val="22"/>
        </w:rPr>
      </w:pPr>
      <w:r w:rsidRPr="00092BF0">
        <w:rPr>
          <w:noProof/>
          <w:color w:val="000000"/>
          <w:sz w:val="24"/>
        </w:rPr>
        <w:lastRenderedPageBreak/>
        <mc:AlternateContent>
          <mc:Choice Requires="wps">
            <w:drawing>
              <wp:anchor distT="0" distB="0" distL="114300" distR="114300" simplePos="0" relativeHeight="252014592" behindDoc="0" locked="0" layoutInCell="1" allowOverlap="1" wp14:anchorId="2151F8BC" wp14:editId="65A3F28E">
                <wp:simplePos x="0" y="0"/>
                <wp:positionH relativeFrom="column">
                  <wp:posOffset>-551793</wp:posOffset>
                </wp:positionH>
                <wp:positionV relativeFrom="paragraph">
                  <wp:posOffset>4162096</wp:posOffset>
                </wp:positionV>
                <wp:extent cx="6849110" cy="882869"/>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6849110" cy="882869"/>
                        </a:xfrm>
                        <a:prstGeom prst="rect">
                          <a:avLst/>
                        </a:prstGeom>
                        <a:noFill/>
                        <a:ln w="6350">
                          <a:noFill/>
                        </a:ln>
                      </wps:spPr>
                      <wps:txbx>
                        <w:txbxContent>
                          <w:p w14:paraId="1BE64EAA" w14:textId="77777777" w:rsidR="00802D16" w:rsidRPr="007451E8" w:rsidRDefault="00802D16" w:rsidP="00850798">
                            <w:pPr>
                              <w:ind w:left="360"/>
                              <w:rPr>
                                <w:color w:val="1C1941"/>
                                <w:szCs w:val="22"/>
                              </w:rPr>
                            </w:pPr>
                            <w:r w:rsidRPr="007451E8">
                              <w:rPr>
                                <w:color w:val="1C1941"/>
                                <w:sz w:val="28"/>
                                <w:szCs w:val="26"/>
                              </w:rPr>
                              <w:t>*</w:t>
                            </w:r>
                            <w:r w:rsidRPr="007451E8">
                              <w:rPr>
                                <w:color w:val="1C1941"/>
                                <w:szCs w:val="22"/>
                              </w:rPr>
                              <w:t xml:space="preserve">Note – Previously, saliva samples were classified as category B “exempt human specimens”, however, due to the current Covid-19 pandemic, saliva samples are now classified as a category B “biological substance” which is “potentially infectious” and must be shipped as such </w:t>
                            </w:r>
                            <w:r w:rsidRPr="007451E8">
                              <w:rPr>
                                <w:i/>
                                <w:color w:val="1C1941"/>
                                <w:szCs w:val="22"/>
                                <w:u w:val="single"/>
                              </w:rPr>
                              <w:t>unless</w:t>
                            </w:r>
                            <w:r w:rsidRPr="007451E8">
                              <w:rPr>
                                <w:color w:val="1C1941"/>
                                <w:szCs w:val="22"/>
                              </w:rPr>
                              <w:t xml:space="preserve"> you are </w:t>
                            </w:r>
                            <w:r w:rsidRPr="007451E8">
                              <w:rPr>
                                <w:b/>
                                <w:color w:val="1C1941"/>
                                <w:szCs w:val="22"/>
                              </w:rPr>
                              <w:t>positive</w:t>
                            </w:r>
                            <w:r w:rsidRPr="007451E8">
                              <w:rPr>
                                <w:color w:val="1C1941"/>
                                <w:szCs w:val="22"/>
                              </w:rPr>
                              <w:t xml:space="preserve"> that all of the samples being shipped are negative for the </w:t>
                            </w:r>
                            <w:proofErr w:type="gramStart"/>
                            <w:r w:rsidRPr="007451E8">
                              <w:rPr>
                                <w:color w:val="1C1941"/>
                                <w:szCs w:val="22"/>
                              </w:rPr>
                              <w:t>virus.</w:t>
                            </w:r>
                            <w:r w:rsidRPr="007451E8">
                              <w:rPr>
                                <w:color w:val="1C1941"/>
                                <w:sz w:val="28"/>
                                <w:szCs w:val="26"/>
                              </w:rPr>
                              <w:t>*</w:t>
                            </w:r>
                            <w:proofErr w:type="gramEnd"/>
                          </w:p>
                          <w:p w14:paraId="779871E0" w14:textId="1C262DD6" w:rsidR="00802D16" w:rsidRPr="00F5184D" w:rsidRDefault="00802D16" w:rsidP="00850798">
                            <w:pPr>
                              <w:pStyle w:val="ListParagraph"/>
                              <w:rPr>
                                <w:noProof/>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1F8BC" id="Text Box 203" o:spid="_x0000_s1033" type="#_x0000_t202" style="position:absolute;margin-left:-43.45pt;margin-top:327.7pt;width:539.3pt;height:69.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" filled="f" stroked="f" strokeweight=".5pt">
                <v:textbox>
                  <w:txbxContent>
                    <w:p w14:paraId="1BE64EAA" w14:textId="77777777" w:rsidR="00802D16" w:rsidRPr="007451E8" w:rsidRDefault="00802D16" w:rsidP="00850798">
                      <w:pPr>
                        <w:ind w:left="360"/>
                        <w:rPr>
                          <w:color w:val="1C1941"/>
                          <w:szCs w:val="22"/>
                        </w:rPr>
                      </w:pPr>
                      <w:r w:rsidRPr="007451E8">
                        <w:rPr>
                          <w:color w:val="1C1941"/>
                          <w:sz w:val="28"/>
                          <w:szCs w:val="26"/>
                        </w:rPr>
                        <w:t>*</w:t>
                      </w:r>
                      <w:r w:rsidRPr="007451E8">
                        <w:rPr>
                          <w:color w:val="1C1941"/>
                          <w:szCs w:val="22"/>
                        </w:rPr>
                        <w:t xml:space="preserve">Note – Previously, saliva samples were classified as category B “exempt human specimens”, however, due to the current Covid-19 pandemic, saliva samples are now classified as a category B “biological substance” which is “potentially infectious” and must be shipped as such </w:t>
                      </w:r>
                      <w:r w:rsidRPr="007451E8">
                        <w:rPr>
                          <w:i/>
                          <w:color w:val="1C1941"/>
                          <w:szCs w:val="22"/>
                          <w:u w:val="single"/>
                        </w:rPr>
                        <w:t>unless</w:t>
                      </w:r>
                      <w:r w:rsidRPr="007451E8">
                        <w:rPr>
                          <w:color w:val="1C1941"/>
                          <w:szCs w:val="22"/>
                        </w:rPr>
                        <w:t xml:space="preserve"> you are </w:t>
                      </w:r>
                      <w:r w:rsidRPr="007451E8">
                        <w:rPr>
                          <w:b/>
                          <w:color w:val="1C1941"/>
                          <w:szCs w:val="22"/>
                        </w:rPr>
                        <w:t>positive</w:t>
                      </w:r>
                      <w:r w:rsidRPr="007451E8">
                        <w:rPr>
                          <w:color w:val="1C1941"/>
                          <w:szCs w:val="22"/>
                        </w:rPr>
                        <w:t xml:space="preserve"> that all of the samples being shipped are negative for the </w:t>
                      </w:r>
                      <w:proofErr w:type="gramStart"/>
                      <w:r w:rsidRPr="007451E8">
                        <w:rPr>
                          <w:color w:val="1C1941"/>
                          <w:szCs w:val="22"/>
                        </w:rPr>
                        <w:t>virus.</w:t>
                      </w:r>
                      <w:r w:rsidRPr="007451E8">
                        <w:rPr>
                          <w:color w:val="1C1941"/>
                          <w:sz w:val="28"/>
                          <w:szCs w:val="26"/>
                        </w:rPr>
                        <w:t>*</w:t>
                      </w:r>
                      <w:proofErr w:type="gramEnd"/>
                    </w:p>
                    <w:p w14:paraId="779871E0" w14:textId="1C262DD6" w:rsidR="00802D16" w:rsidRPr="00F5184D" w:rsidRDefault="00802D16" w:rsidP="00850798">
                      <w:pPr>
                        <w:pStyle w:val="ListParagraph"/>
                        <w:rPr>
                          <w:noProof/>
                          <w:szCs w:val="22"/>
                        </w:rPr>
                      </w:pPr>
                    </w:p>
                  </w:txbxContent>
                </v:textbox>
              </v:shape>
            </w:pict>
          </mc:Fallback>
        </mc:AlternateContent>
      </w:r>
      <w:r w:rsidR="007451E8" w:rsidRPr="00092BF0">
        <w:rPr>
          <w:noProof/>
          <w:color w:val="000000"/>
          <w:sz w:val="24"/>
        </w:rPr>
        <mc:AlternateContent>
          <mc:Choice Requires="wps">
            <w:drawing>
              <wp:anchor distT="0" distB="0" distL="114300" distR="114300" simplePos="0" relativeHeight="252023808" behindDoc="0" locked="0" layoutInCell="1" allowOverlap="1" wp14:anchorId="11BB64D1" wp14:editId="639A47CC">
                <wp:simplePos x="0" y="0"/>
                <wp:positionH relativeFrom="column">
                  <wp:posOffset>-267188</wp:posOffset>
                </wp:positionH>
                <wp:positionV relativeFrom="paragraph">
                  <wp:posOffset>7667332</wp:posOffset>
                </wp:positionV>
                <wp:extent cx="7116396" cy="1097280"/>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7116396" cy="1097280"/>
                        </a:xfrm>
                        <a:prstGeom prst="rect">
                          <a:avLst/>
                        </a:prstGeom>
                        <a:noFill/>
                        <a:ln w="6350">
                          <a:noFill/>
                        </a:ln>
                      </wps:spPr>
                      <wps:txbx>
                        <w:txbxContent>
                          <w:p w14:paraId="0F98AEEA" w14:textId="77777777" w:rsidR="00802D16" w:rsidRPr="00955AE5" w:rsidRDefault="00802D16" w:rsidP="007451E8">
                            <w:pPr>
                              <w:rPr>
                                <w:b/>
                                <w:bCs/>
                                <w:color w:val="FFFFFF" w:themeColor="background1"/>
                                <w:szCs w:val="22"/>
                              </w:rPr>
                            </w:pPr>
                            <w:r w:rsidRPr="00955AE5">
                              <w:rPr>
                                <w:b/>
                                <w:bCs/>
                                <w:color w:val="FFFFFF" w:themeColor="background1"/>
                                <w:szCs w:val="22"/>
                              </w:rPr>
                              <w:t xml:space="preserve">Important Note </w:t>
                            </w:r>
                            <w:proofErr w:type="gramStart"/>
                            <w:r w:rsidRPr="00955AE5">
                              <w:rPr>
                                <w:b/>
                                <w:bCs/>
                                <w:color w:val="FFFFFF" w:themeColor="background1"/>
                                <w:szCs w:val="22"/>
                              </w:rPr>
                              <w:t>For</w:t>
                            </w:r>
                            <w:proofErr w:type="gramEnd"/>
                            <w:r w:rsidRPr="00955AE5">
                              <w:rPr>
                                <w:b/>
                                <w:bCs/>
                                <w:color w:val="FFFFFF" w:themeColor="background1"/>
                                <w:szCs w:val="22"/>
                              </w:rPr>
                              <w:t xml:space="preserve"> Researchers</w:t>
                            </w:r>
                          </w:p>
                          <w:p w14:paraId="6F7AF2FD" w14:textId="77777777" w:rsidR="00802D16" w:rsidRPr="00955AE5" w:rsidRDefault="00802D16" w:rsidP="007451E8">
                            <w:pPr>
                              <w:rPr>
                                <w:color w:val="FFFFFF" w:themeColor="background1"/>
                                <w:sz w:val="24"/>
                              </w:rPr>
                            </w:pPr>
                            <w:r w:rsidRPr="00955AE5">
                              <w:rPr>
                                <w:color w:val="FFFFFF" w:themeColor="background1"/>
                                <w:szCs w:val="22"/>
                              </w:rPr>
                              <w:t>Following the Eos BioAnalytics Saliva Collection Guidelines is crucial to ensure the highest quality sample. If you fail to comply with the collection, handling, storage, and shipping guidelines outlined here and in our Best Practices Guide</w:t>
                            </w:r>
                            <w:r>
                              <w:rPr>
                                <w:color w:val="FFFFFF" w:themeColor="background1"/>
                                <w:szCs w:val="22"/>
                              </w:rPr>
                              <w:t>s</w:t>
                            </w:r>
                            <w:r w:rsidRPr="00955AE5">
                              <w:rPr>
                                <w:color w:val="FFFFFF" w:themeColor="background1"/>
                                <w:szCs w:val="22"/>
                              </w:rPr>
                              <w:t>, we cannot guarantee the quality of your results or the usability of your samples. In the event that we receive contaminated or otherwise compromised samples, a scientist from our research team will contact you to discuss analysis options.</w:t>
                            </w:r>
                            <w:r w:rsidRPr="00955AE5">
                              <w:rPr>
                                <w:color w:val="FFFFFF" w:themeColor="background1"/>
                                <w:sz w:val="24"/>
                              </w:rPr>
                              <w:t xml:space="preserve"> </w:t>
                            </w:r>
                          </w:p>
                          <w:p w14:paraId="5AC8C5A6" w14:textId="77777777" w:rsidR="00802D16" w:rsidRPr="00955AE5" w:rsidRDefault="00802D16" w:rsidP="007451E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64D1" id="Text Box 206" o:spid="_x0000_s1034" type="#_x0000_t202" style="position:absolute;margin-left:-21.05pt;margin-top:603.75pt;width:560.35pt;height:86.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" filled="f" stroked="f" strokeweight=".5pt">
                <v:textbox>
                  <w:txbxContent>
                    <w:p w14:paraId="0F98AEEA" w14:textId="77777777" w:rsidR="00802D16" w:rsidRPr="00955AE5" w:rsidRDefault="00802D16" w:rsidP="007451E8">
                      <w:pPr>
                        <w:rPr>
                          <w:b/>
                          <w:bCs/>
                          <w:color w:val="FFFFFF" w:themeColor="background1"/>
                          <w:szCs w:val="22"/>
                        </w:rPr>
                      </w:pPr>
                      <w:r w:rsidRPr="00955AE5">
                        <w:rPr>
                          <w:b/>
                          <w:bCs/>
                          <w:color w:val="FFFFFF" w:themeColor="background1"/>
                          <w:szCs w:val="22"/>
                        </w:rPr>
                        <w:t xml:space="preserve">Important Note </w:t>
                      </w:r>
                      <w:proofErr w:type="gramStart"/>
                      <w:r w:rsidRPr="00955AE5">
                        <w:rPr>
                          <w:b/>
                          <w:bCs/>
                          <w:color w:val="FFFFFF" w:themeColor="background1"/>
                          <w:szCs w:val="22"/>
                        </w:rPr>
                        <w:t>For</w:t>
                      </w:r>
                      <w:proofErr w:type="gramEnd"/>
                      <w:r w:rsidRPr="00955AE5">
                        <w:rPr>
                          <w:b/>
                          <w:bCs/>
                          <w:color w:val="FFFFFF" w:themeColor="background1"/>
                          <w:szCs w:val="22"/>
                        </w:rPr>
                        <w:t xml:space="preserve"> Researchers</w:t>
                      </w:r>
                    </w:p>
                    <w:p w14:paraId="6F7AF2FD" w14:textId="77777777" w:rsidR="00802D16" w:rsidRPr="00955AE5" w:rsidRDefault="00802D16" w:rsidP="007451E8">
                      <w:pPr>
                        <w:rPr>
                          <w:color w:val="FFFFFF" w:themeColor="background1"/>
                          <w:sz w:val="24"/>
                        </w:rPr>
                      </w:pPr>
                      <w:r w:rsidRPr="00955AE5">
                        <w:rPr>
                          <w:color w:val="FFFFFF" w:themeColor="background1"/>
                          <w:szCs w:val="22"/>
                        </w:rPr>
                        <w:t>Following the Eos BioAnalytics Saliva Collection Guidelines is crucial to ensure the highest quality sample. If you fail to comply with the collection, handling, storage, and shipping guidelines outlined here and in our Best Practices Guide</w:t>
                      </w:r>
                      <w:r>
                        <w:rPr>
                          <w:color w:val="FFFFFF" w:themeColor="background1"/>
                          <w:szCs w:val="22"/>
                        </w:rPr>
                        <w:t>s</w:t>
                      </w:r>
                      <w:r w:rsidRPr="00955AE5">
                        <w:rPr>
                          <w:color w:val="FFFFFF" w:themeColor="background1"/>
                          <w:szCs w:val="22"/>
                        </w:rPr>
                        <w:t>, we cannot guarantee the quality of your results or the usability of your samples. In the event that we receive contaminated or otherwise compromised samples, a scientist from our research team will contact you to discuss analysis options.</w:t>
                      </w:r>
                      <w:r w:rsidRPr="00955AE5">
                        <w:rPr>
                          <w:color w:val="FFFFFF" w:themeColor="background1"/>
                          <w:sz w:val="24"/>
                        </w:rPr>
                        <w:t xml:space="preserve"> </w:t>
                      </w:r>
                    </w:p>
                    <w:p w14:paraId="5AC8C5A6" w14:textId="77777777" w:rsidR="00802D16" w:rsidRPr="00955AE5" w:rsidRDefault="00802D16" w:rsidP="007451E8">
                      <w:pPr>
                        <w:rPr>
                          <w:color w:val="FFFFFF" w:themeColor="background1"/>
                        </w:rPr>
                      </w:pPr>
                    </w:p>
                  </w:txbxContent>
                </v:textbox>
              </v:shape>
            </w:pict>
          </mc:Fallback>
        </mc:AlternateContent>
      </w:r>
      <w:r w:rsidR="007451E8">
        <w:rPr>
          <w:noProof/>
        </w:rPr>
        <mc:AlternateContent>
          <mc:Choice Requires="wps">
            <w:drawing>
              <wp:anchor distT="0" distB="0" distL="114300" distR="114300" simplePos="0" relativeHeight="252022784" behindDoc="0" locked="0" layoutInCell="1" allowOverlap="1" wp14:anchorId="5024EE97" wp14:editId="36A815DC">
                <wp:simplePos x="0" y="0"/>
                <wp:positionH relativeFrom="margin">
                  <wp:posOffset>-270510</wp:posOffset>
                </wp:positionH>
                <wp:positionV relativeFrom="margin">
                  <wp:posOffset>7666453</wp:posOffset>
                </wp:positionV>
                <wp:extent cx="7119620" cy="1097280"/>
                <wp:effectExtent l="0" t="0" r="17780" b="7620"/>
                <wp:wrapSquare wrapText="bothSides"/>
                <wp:docPr id="207" name="Rounded Rectangle 42"/>
                <wp:cNvGraphicFramePr/>
                <a:graphic xmlns:a="http://schemas.openxmlformats.org/drawingml/2006/main">
                  <a:graphicData uri="http://schemas.microsoft.com/office/word/2010/wordprocessingShape">
                    <wps:wsp>
                      <wps:cNvSpPr/>
                      <wps:spPr>
                        <a:xfrm>
                          <a:off x="0" y="0"/>
                          <a:ext cx="7119620" cy="1097280"/>
                        </a:xfrm>
                        <a:prstGeom prst="rect">
                          <a:avLst/>
                        </a:prstGeom>
                        <a:solidFill>
                          <a:srgbClr val="1C1941"/>
                        </a:solidFill>
                        <a:ln w="12700" cap="flat" cmpd="sng" algn="ctr">
                          <a:solidFill>
                            <a:srgbClr val="1C19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416250B" id="Rounded Rectangle 42" o:spid="_x0000_s1026" style="position:absolute;margin-left:-21.3pt;margin-top:603.65pt;width:560.6pt;height:86.4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" fillcolor="#1c1941" strokecolor="#1c1941" strokeweight="1pt">
                <w10:wrap type="square" anchorx="margin" anchory="margin"/>
              </v:rect>
            </w:pict>
          </mc:Fallback>
        </mc:AlternateContent>
      </w:r>
      <w:r w:rsidR="007451E8" w:rsidRPr="00092BF0">
        <w:rPr>
          <w:noProof/>
          <w:color w:val="000000"/>
          <w:sz w:val="24"/>
        </w:rPr>
        <mc:AlternateContent>
          <mc:Choice Requires="wps">
            <w:drawing>
              <wp:anchor distT="0" distB="0" distL="114300" distR="114300" simplePos="0" relativeHeight="252018688" behindDoc="0" locked="0" layoutInCell="1" allowOverlap="1" wp14:anchorId="6C2FE8DA" wp14:editId="7A349615">
                <wp:simplePos x="0" y="0"/>
                <wp:positionH relativeFrom="column">
                  <wp:posOffset>-548640</wp:posOffset>
                </wp:positionH>
                <wp:positionV relativeFrom="paragraph">
                  <wp:posOffset>5471062</wp:posOffset>
                </wp:positionV>
                <wp:extent cx="6849110" cy="702945"/>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6849110" cy="702945"/>
                        </a:xfrm>
                        <a:prstGeom prst="rect">
                          <a:avLst/>
                        </a:prstGeom>
                        <a:noFill/>
                        <a:ln w="6350">
                          <a:noFill/>
                        </a:ln>
                      </wps:spPr>
                      <wps:txbx>
                        <w:txbxContent>
                          <w:p w14:paraId="40047258" w14:textId="30697711" w:rsidR="00802D16" w:rsidRPr="007451E8" w:rsidRDefault="00802D16" w:rsidP="00850798">
                            <w:pPr>
                              <w:ind w:left="360"/>
                              <w:rPr>
                                <w:color w:val="1C1941"/>
                                <w:szCs w:val="22"/>
                              </w:rPr>
                            </w:pPr>
                            <w:r w:rsidRPr="007451E8">
                              <w:rPr>
                                <w:color w:val="1C1941"/>
                                <w:sz w:val="28"/>
                                <w:szCs w:val="26"/>
                              </w:rPr>
                              <w:t>**</w:t>
                            </w:r>
                            <w:r w:rsidRPr="007451E8">
                              <w:rPr>
                                <w:color w:val="1C1941"/>
                                <w:szCs w:val="22"/>
                              </w:rPr>
                              <w:t xml:space="preserve">Always check with your EHS (environmental health and safety) and IRB groups at your institution before collecting and/or shipping biological samples to ensure you have received proper trainings and are following all applicable local and federal rules and </w:t>
                            </w:r>
                            <w:proofErr w:type="gramStart"/>
                            <w:r w:rsidRPr="007451E8">
                              <w:rPr>
                                <w:color w:val="1C1941"/>
                                <w:szCs w:val="22"/>
                              </w:rPr>
                              <w:t>regulations.</w:t>
                            </w:r>
                            <w:r w:rsidRPr="007451E8">
                              <w:rPr>
                                <w:color w:val="1C1941"/>
                                <w:sz w:val="28"/>
                                <w:szCs w:val="26"/>
                              </w:rPr>
                              <w:t>*</w:t>
                            </w:r>
                            <w:proofErr w:type="gramEnd"/>
                            <w:r w:rsidRPr="007451E8">
                              <w:rPr>
                                <w:color w:val="1C1941"/>
                                <w:sz w:val="28"/>
                                <w:szCs w:val="26"/>
                              </w:rPr>
                              <w:t>*</w:t>
                            </w:r>
                          </w:p>
                          <w:p w14:paraId="05A36EB7" w14:textId="77777777" w:rsidR="00802D16" w:rsidRPr="00F5184D" w:rsidRDefault="00802D16" w:rsidP="00850798">
                            <w:pPr>
                              <w:pStyle w:val="ListParagraph"/>
                              <w:rPr>
                                <w:noProof/>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E8DA" id="Text Box 205" o:spid="_x0000_s1035" type="#_x0000_t202" style="position:absolute;margin-left:-43.2pt;margin-top:430.8pt;width:539.3pt;height:55.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" filled="f" stroked="f" strokeweight=".5pt">
                <v:textbox>
                  <w:txbxContent>
                    <w:p w14:paraId="40047258" w14:textId="30697711" w:rsidR="00802D16" w:rsidRPr="007451E8" w:rsidRDefault="00802D16" w:rsidP="00850798">
                      <w:pPr>
                        <w:ind w:left="360"/>
                        <w:rPr>
                          <w:color w:val="1C1941"/>
                          <w:szCs w:val="22"/>
                        </w:rPr>
                      </w:pPr>
                      <w:r w:rsidRPr="007451E8">
                        <w:rPr>
                          <w:color w:val="1C1941"/>
                          <w:sz w:val="28"/>
                          <w:szCs w:val="26"/>
                        </w:rPr>
                        <w:t>**</w:t>
                      </w:r>
                      <w:r w:rsidRPr="007451E8">
                        <w:rPr>
                          <w:color w:val="1C1941"/>
                          <w:szCs w:val="22"/>
                        </w:rPr>
                        <w:t xml:space="preserve">Always check with your EHS (environmental health and safety) and IRB groups at your institution before collecting and/or shipping biological samples to ensure you have received proper trainings and are following all applicable local and federal rules and </w:t>
                      </w:r>
                      <w:proofErr w:type="gramStart"/>
                      <w:r w:rsidRPr="007451E8">
                        <w:rPr>
                          <w:color w:val="1C1941"/>
                          <w:szCs w:val="22"/>
                        </w:rPr>
                        <w:t>regulations.</w:t>
                      </w:r>
                      <w:r w:rsidRPr="007451E8">
                        <w:rPr>
                          <w:color w:val="1C1941"/>
                          <w:sz w:val="28"/>
                          <w:szCs w:val="26"/>
                        </w:rPr>
                        <w:t>*</w:t>
                      </w:r>
                      <w:proofErr w:type="gramEnd"/>
                      <w:r w:rsidRPr="007451E8">
                        <w:rPr>
                          <w:color w:val="1C1941"/>
                          <w:sz w:val="28"/>
                          <w:szCs w:val="26"/>
                        </w:rPr>
                        <w:t>*</w:t>
                      </w:r>
                    </w:p>
                    <w:p w14:paraId="05A36EB7" w14:textId="77777777" w:rsidR="00802D16" w:rsidRPr="00F5184D" w:rsidRDefault="00802D16" w:rsidP="00850798">
                      <w:pPr>
                        <w:pStyle w:val="ListParagraph"/>
                        <w:rPr>
                          <w:noProof/>
                          <w:szCs w:val="22"/>
                        </w:rPr>
                      </w:pPr>
                    </w:p>
                  </w:txbxContent>
                </v:textbox>
              </v:shape>
            </w:pict>
          </mc:Fallback>
        </mc:AlternateContent>
      </w:r>
      <w:r w:rsidR="007451E8">
        <w:rPr>
          <w:noProof/>
        </w:rPr>
        <mc:AlternateContent>
          <mc:Choice Requires="wps">
            <w:drawing>
              <wp:anchor distT="0" distB="0" distL="114300" distR="114300" simplePos="0" relativeHeight="252016640" behindDoc="0" locked="0" layoutInCell="1" allowOverlap="1" wp14:anchorId="4C5E71D9" wp14:editId="116CEABC">
                <wp:simplePos x="0" y="0"/>
                <wp:positionH relativeFrom="margin">
                  <wp:posOffset>-380365</wp:posOffset>
                </wp:positionH>
                <wp:positionV relativeFrom="margin">
                  <wp:posOffset>5471795</wp:posOffset>
                </wp:positionV>
                <wp:extent cx="6684010" cy="702945"/>
                <wp:effectExtent l="0" t="0" r="8890" b="8255"/>
                <wp:wrapSquare wrapText="bothSides"/>
                <wp:docPr id="204" name="Rounded Rectangle 42"/>
                <wp:cNvGraphicFramePr/>
                <a:graphic xmlns:a="http://schemas.openxmlformats.org/drawingml/2006/main">
                  <a:graphicData uri="http://schemas.microsoft.com/office/word/2010/wordprocessingShape">
                    <wps:wsp>
                      <wps:cNvSpPr/>
                      <wps:spPr>
                        <a:xfrm>
                          <a:off x="0" y="0"/>
                          <a:ext cx="6684010" cy="702945"/>
                        </a:xfrm>
                        <a:prstGeom prst="rect">
                          <a:avLst/>
                        </a:prstGeom>
                        <a:solidFill>
                          <a:srgbClr val="28A8E0"/>
                        </a:solidFill>
                        <a:ln w="12700" cap="flat" cmpd="sng" algn="ctr">
                          <a:solidFill>
                            <a:srgbClr val="28A8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A1DF3EB" id="Rounded Rectangle 42" o:spid="_x0000_s1026" style="position:absolute;margin-left:-29.95pt;margin-top:430.85pt;width:526.3pt;height:55.3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" fillcolor="#28a8e0" strokecolor="#28a8e0" strokeweight="1pt">
                <w10:wrap type="square" anchorx="margin" anchory="margin"/>
              </v:rect>
            </w:pict>
          </mc:Fallback>
        </mc:AlternateContent>
      </w:r>
      <w:r w:rsidR="00850798">
        <w:rPr>
          <w:noProof/>
        </w:rPr>
        <mc:AlternateContent>
          <mc:Choice Requires="wps">
            <w:drawing>
              <wp:anchor distT="0" distB="0" distL="114300" distR="114300" simplePos="0" relativeHeight="252012544" behindDoc="0" locked="0" layoutInCell="1" allowOverlap="1" wp14:anchorId="21D58654" wp14:editId="7750F467">
                <wp:simplePos x="0" y="0"/>
                <wp:positionH relativeFrom="margin">
                  <wp:posOffset>-380365</wp:posOffset>
                </wp:positionH>
                <wp:positionV relativeFrom="margin">
                  <wp:posOffset>4163695</wp:posOffset>
                </wp:positionV>
                <wp:extent cx="6684010" cy="801370"/>
                <wp:effectExtent l="0" t="0" r="8890" b="11430"/>
                <wp:wrapSquare wrapText="bothSides"/>
                <wp:docPr id="202" name="Rounded Rectangle 42"/>
                <wp:cNvGraphicFramePr/>
                <a:graphic xmlns:a="http://schemas.openxmlformats.org/drawingml/2006/main">
                  <a:graphicData uri="http://schemas.microsoft.com/office/word/2010/wordprocessingShape">
                    <wps:wsp>
                      <wps:cNvSpPr/>
                      <wps:spPr>
                        <a:xfrm>
                          <a:off x="0" y="0"/>
                          <a:ext cx="6684010" cy="801370"/>
                        </a:xfrm>
                        <a:prstGeom prst="rect">
                          <a:avLst/>
                        </a:prstGeom>
                        <a:solidFill>
                          <a:srgbClr val="28A8E0"/>
                        </a:solidFill>
                        <a:ln w="12700" cap="flat" cmpd="sng" algn="ctr">
                          <a:solidFill>
                            <a:srgbClr val="28A8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369FEB" id="Rounded Rectangle 42" o:spid="_x0000_s1026" style="position:absolute;margin-left:-29.95pt;margin-top:327.85pt;width:526.3pt;height:63.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" fillcolor="#28a8e0" strokecolor="#28a8e0" strokeweight="1pt">
                <w10:wrap type="square" anchorx="margin" anchory="margin"/>
              </v:rect>
            </w:pict>
          </mc:Fallback>
        </mc:AlternateContent>
      </w:r>
      <w:r w:rsidR="00850798" w:rsidRPr="00092BF0">
        <w:rPr>
          <w:noProof/>
          <w:color w:val="000000"/>
          <w:sz w:val="24"/>
        </w:rPr>
        <mc:AlternateContent>
          <mc:Choice Requires="wps">
            <w:drawing>
              <wp:anchor distT="0" distB="0" distL="114300" distR="114300" simplePos="0" relativeHeight="252010496" behindDoc="0" locked="0" layoutInCell="1" allowOverlap="1" wp14:anchorId="339A36A9" wp14:editId="6836F7C7">
                <wp:simplePos x="0" y="0"/>
                <wp:positionH relativeFrom="column">
                  <wp:posOffset>-548640</wp:posOffset>
                </wp:positionH>
                <wp:positionV relativeFrom="paragraph">
                  <wp:posOffset>-27940</wp:posOffset>
                </wp:positionV>
                <wp:extent cx="6849110" cy="369951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6849110" cy="3699510"/>
                        </a:xfrm>
                        <a:prstGeom prst="rect">
                          <a:avLst/>
                        </a:prstGeom>
                        <a:noFill/>
                        <a:ln w="6350">
                          <a:noFill/>
                        </a:ln>
                      </wps:spPr>
                      <wps:txbx>
                        <w:txbxContent>
                          <w:p w14:paraId="42B00D1D" w14:textId="77777777" w:rsidR="00802D16" w:rsidRPr="00850798" w:rsidRDefault="00802D16" w:rsidP="00850798">
                            <w:pPr>
                              <w:pStyle w:val="ListParagraph"/>
                              <w:numPr>
                                <w:ilvl w:val="0"/>
                                <w:numId w:val="7"/>
                              </w:numPr>
                              <w:spacing w:line="276" w:lineRule="auto"/>
                              <w:rPr>
                                <w:color w:val="1C1941"/>
                                <w:szCs w:val="22"/>
                              </w:rPr>
                            </w:pPr>
                            <w:r w:rsidRPr="00850798">
                              <w:rPr>
                                <w:color w:val="1C1941"/>
                                <w:szCs w:val="22"/>
                              </w:rPr>
                              <w:t>Ensure individual sample tubes are completely closed and leak proof.</w:t>
                            </w:r>
                          </w:p>
                          <w:p w14:paraId="76F3E90C" w14:textId="77777777" w:rsidR="00802D16" w:rsidRPr="00850798" w:rsidRDefault="00802D16" w:rsidP="00850798">
                            <w:pPr>
                              <w:pStyle w:val="ListParagraph"/>
                              <w:numPr>
                                <w:ilvl w:val="0"/>
                                <w:numId w:val="7"/>
                              </w:numPr>
                              <w:spacing w:line="276" w:lineRule="auto"/>
                              <w:rPr>
                                <w:color w:val="1C1941"/>
                                <w:szCs w:val="22"/>
                              </w:rPr>
                            </w:pPr>
                            <w:r w:rsidRPr="00850798">
                              <w:rPr>
                                <w:rFonts w:eastAsia="Times New Roman"/>
                                <w:color w:val="1C1941"/>
                                <w:szCs w:val="22"/>
                              </w:rPr>
                              <w:t>Place and organize frozen samples inside sample storage box(es).</w:t>
                            </w:r>
                          </w:p>
                          <w:p w14:paraId="0640778F" w14:textId="6582765C"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 xml:space="preserve">Place sample storage box(es) inside a large </w:t>
                            </w:r>
                            <w:r>
                              <w:rPr>
                                <w:rFonts w:eastAsia="Times New Roman"/>
                                <w:color w:val="1C1941"/>
                                <w:szCs w:val="22"/>
                              </w:rPr>
                              <w:t>Z</w:t>
                            </w:r>
                            <w:r w:rsidRPr="00850798">
                              <w:rPr>
                                <w:rFonts w:eastAsia="Times New Roman"/>
                                <w:color w:val="1C1941"/>
                                <w:szCs w:val="22"/>
                              </w:rPr>
                              <w:t xml:space="preserve">iploc biohazard bag or a commercially available </w:t>
                            </w:r>
                            <w:r>
                              <w:rPr>
                                <w:rFonts w:eastAsia="Times New Roman"/>
                                <w:color w:val="1C1941"/>
                                <w:szCs w:val="22"/>
                              </w:rPr>
                              <w:t>Z</w:t>
                            </w:r>
                            <w:r w:rsidRPr="00850798">
                              <w:rPr>
                                <w:rFonts w:eastAsia="Times New Roman"/>
                                <w:color w:val="1C1941"/>
                                <w:szCs w:val="22"/>
                              </w:rPr>
                              <w:t>iploc bag with a biohazard label attached.</w:t>
                            </w:r>
                          </w:p>
                          <w:p w14:paraId="723768B6"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Line the biohazard bag with absorbent material for any potential spillage.</w:t>
                            </w:r>
                          </w:p>
                          <w:p w14:paraId="52B8FE0F"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Place the biohazard bag inside the styrofoam cooler portion of the bioshipper, on dry ice.</w:t>
                            </w:r>
                          </w:p>
                          <w:p w14:paraId="1DF76DAD" w14:textId="5903A24E" w:rsidR="00802D16" w:rsidRDefault="00802D16" w:rsidP="00850798">
                            <w:pPr>
                              <w:numPr>
                                <w:ilvl w:val="1"/>
                                <w:numId w:val="7"/>
                              </w:numPr>
                              <w:rPr>
                                <w:rFonts w:eastAsia="Times New Roman"/>
                                <w:color w:val="1C1941"/>
                                <w:szCs w:val="22"/>
                              </w:rPr>
                            </w:pPr>
                            <w:r w:rsidRPr="00850798">
                              <w:rPr>
                                <w:rFonts w:eastAsia="Times New Roman"/>
                                <w:color w:val="1C1941"/>
                                <w:szCs w:val="22"/>
                              </w:rPr>
                              <w:t xml:space="preserve">More absorbent material </w:t>
                            </w:r>
                            <w:r w:rsidRPr="00850798">
                              <w:rPr>
                                <w:rFonts w:eastAsia="Times New Roman"/>
                                <w:b/>
                                <w:bCs/>
                                <w:color w:val="1C1941"/>
                                <w:szCs w:val="22"/>
                              </w:rPr>
                              <w:t>must</w:t>
                            </w:r>
                            <w:r w:rsidRPr="00850798">
                              <w:rPr>
                                <w:rFonts w:eastAsia="Times New Roman"/>
                                <w:color w:val="1C1941"/>
                                <w:szCs w:val="22"/>
                              </w:rPr>
                              <w:t xml:space="preserve"> be placed between the biohazard bag and the dry ice to protect from any potential spills and to stabilize samples within the bioshipper.</w:t>
                            </w:r>
                          </w:p>
                          <w:p w14:paraId="7B765FFA" w14:textId="667BAEAD" w:rsidR="00802D16" w:rsidRPr="00850798" w:rsidRDefault="00802D16" w:rsidP="00850798">
                            <w:pPr>
                              <w:numPr>
                                <w:ilvl w:val="1"/>
                                <w:numId w:val="7"/>
                              </w:numPr>
                              <w:rPr>
                                <w:rFonts w:eastAsia="Times New Roman"/>
                                <w:color w:val="1C1941"/>
                                <w:szCs w:val="22"/>
                              </w:rPr>
                            </w:pPr>
                            <w:r>
                              <w:rPr>
                                <w:rFonts w:eastAsia="Times New Roman"/>
                                <w:color w:val="1C1941"/>
                                <w:szCs w:val="22"/>
                              </w:rPr>
                              <w:t>Never let dry ice come in direct contact with the biohazard bag or samples.</w:t>
                            </w:r>
                          </w:p>
                          <w:p w14:paraId="383752BA"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 xml:space="preserve">Place more absorbent material on top of the biohazard bag. Place more dry ice on top of absorbent material, and close the styrofoam cooler with the lid. </w:t>
                            </w:r>
                          </w:p>
                          <w:p w14:paraId="3D6D6AFC" w14:textId="77777777" w:rsidR="00802D16" w:rsidRPr="00850798" w:rsidRDefault="00802D16" w:rsidP="00850798">
                            <w:pPr>
                              <w:numPr>
                                <w:ilvl w:val="1"/>
                                <w:numId w:val="7"/>
                              </w:numPr>
                              <w:rPr>
                                <w:rFonts w:eastAsia="Times New Roman"/>
                                <w:color w:val="1C1941"/>
                                <w:szCs w:val="22"/>
                              </w:rPr>
                            </w:pPr>
                            <w:r w:rsidRPr="00850798">
                              <w:rPr>
                                <w:rFonts w:eastAsia="Times New Roman"/>
                                <w:b/>
                                <w:bCs/>
                                <w:color w:val="1C1941"/>
                                <w:szCs w:val="22"/>
                              </w:rPr>
                              <w:t>Do not</w:t>
                            </w:r>
                            <w:r w:rsidRPr="00850798">
                              <w:rPr>
                                <w:rFonts w:eastAsia="Times New Roman"/>
                                <w:color w:val="1C1941"/>
                                <w:szCs w:val="22"/>
                              </w:rPr>
                              <w:t xml:space="preserve"> tape the Styrofoam lid down. The conversion of dry ice to carbon dioxide will cause an airtight container to expand or possibly explode.</w:t>
                            </w:r>
                          </w:p>
                          <w:p w14:paraId="29AE0EFA" w14:textId="77777777" w:rsidR="00802D16" w:rsidRPr="00850798" w:rsidRDefault="00802D16" w:rsidP="00850798">
                            <w:pPr>
                              <w:numPr>
                                <w:ilvl w:val="1"/>
                                <w:numId w:val="7"/>
                              </w:numPr>
                              <w:rPr>
                                <w:rFonts w:eastAsia="Times New Roman"/>
                                <w:color w:val="1C1941"/>
                                <w:szCs w:val="22"/>
                              </w:rPr>
                            </w:pPr>
                            <w:r w:rsidRPr="00850798">
                              <w:rPr>
                                <w:rFonts w:eastAsia="Times New Roman"/>
                                <w:color w:val="1C1941"/>
                                <w:szCs w:val="22"/>
                              </w:rPr>
                              <w:t>Be careful not to break the styrofoam cooler or lid while packing.</w:t>
                            </w:r>
                          </w:p>
                          <w:p w14:paraId="158166F6"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Place the styrofoam cooler back in the outer cardboard bioshipper box and tape closed.</w:t>
                            </w:r>
                          </w:p>
                          <w:p w14:paraId="2057B28D" w14:textId="77777777" w:rsidR="00802D16" w:rsidRPr="00850798" w:rsidRDefault="00802D16" w:rsidP="00850798">
                            <w:pPr>
                              <w:numPr>
                                <w:ilvl w:val="1"/>
                                <w:numId w:val="7"/>
                              </w:numPr>
                              <w:rPr>
                                <w:rFonts w:eastAsia="Times New Roman"/>
                                <w:color w:val="1C1941"/>
                                <w:szCs w:val="22"/>
                              </w:rPr>
                            </w:pPr>
                            <w:r w:rsidRPr="00850798">
                              <w:rPr>
                                <w:rFonts w:eastAsia="Times New Roman"/>
                                <w:b/>
                                <w:bCs/>
                                <w:color w:val="1C1941"/>
                                <w:szCs w:val="22"/>
                              </w:rPr>
                              <w:t>Do not</w:t>
                            </w:r>
                            <w:r w:rsidRPr="00850798">
                              <w:rPr>
                                <w:rFonts w:eastAsia="Times New Roman"/>
                                <w:color w:val="1C1941"/>
                                <w:szCs w:val="22"/>
                              </w:rPr>
                              <w:t xml:space="preserve"> make the cardboard box completely air-tight, due to the gas expansion. Taping up the box completely without any cracks for the release of gasses can make the box explode.</w:t>
                            </w:r>
                          </w:p>
                          <w:p w14:paraId="5F699420"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The bioshipper must be labeled with the following stickers:</w:t>
                            </w:r>
                          </w:p>
                          <w:p w14:paraId="706485B6" w14:textId="77777777" w:rsidR="00802D16" w:rsidRPr="00850798" w:rsidRDefault="006C3A52" w:rsidP="00850798">
                            <w:pPr>
                              <w:numPr>
                                <w:ilvl w:val="1"/>
                                <w:numId w:val="7"/>
                              </w:numPr>
                              <w:rPr>
                                <w:rFonts w:eastAsia="Times New Roman"/>
                                <w:color w:val="1C1941"/>
                                <w:szCs w:val="22"/>
                              </w:rPr>
                            </w:pPr>
                            <w:hyperlink r:id="rId21" w:history="1">
                              <w:r w:rsidR="00802D16" w:rsidRPr="00850798">
                                <w:rPr>
                                  <w:rStyle w:val="Hyperlink"/>
                                  <w:rFonts w:eastAsia="Times New Roman"/>
                                  <w:b/>
                                  <w:bCs/>
                                  <w:color w:val="FFFFFF" w:themeColor="background1"/>
                                  <w:szCs w:val="22"/>
                                </w:rPr>
                                <w:t>Biological Substance Category B UN 3373</w:t>
                              </w:r>
                            </w:hyperlink>
                            <w:r w:rsidR="00802D16" w:rsidRPr="00850798">
                              <w:rPr>
                                <w:rFonts w:eastAsia="Times New Roman"/>
                                <w:color w:val="1C1941"/>
                                <w:szCs w:val="22"/>
                              </w:rPr>
                              <w:t>*. Note: label size requirements.</w:t>
                            </w:r>
                          </w:p>
                          <w:p w14:paraId="5B6A7B25" w14:textId="77777777" w:rsidR="00802D16" w:rsidRPr="00850798" w:rsidRDefault="006C3A52" w:rsidP="00850798">
                            <w:pPr>
                              <w:numPr>
                                <w:ilvl w:val="1"/>
                                <w:numId w:val="7"/>
                              </w:numPr>
                              <w:rPr>
                                <w:rFonts w:eastAsia="Times New Roman"/>
                                <w:color w:val="1C1941"/>
                                <w:szCs w:val="22"/>
                              </w:rPr>
                            </w:pPr>
                            <w:hyperlink r:id="rId22" w:history="1">
                              <w:r w:rsidR="00802D16" w:rsidRPr="00850798">
                                <w:rPr>
                                  <w:rStyle w:val="Hyperlink"/>
                                  <w:rFonts w:eastAsia="Times New Roman"/>
                                  <w:b/>
                                  <w:bCs/>
                                  <w:color w:val="FFFFFF" w:themeColor="background1"/>
                                  <w:szCs w:val="22"/>
                                </w:rPr>
                                <w:t>Dry ice UN1845</w:t>
                              </w:r>
                            </w:hyperlink>
                            <w:r w:rsidR="00802D16" w:rsidRPr="00850798">
                              <w:rPr>
                                <w:rFonts w:eastAsia="Times New Roman"/>
                                <w:color w:val="1C1941"/>
                                <w:szCs w:val="22"/>
                              </w:rPr>
                              <w:t>. Note: box weight in kg must be written on this label.</w:t>
                            </w:r>
                          </w:p>
                          <w:p w14:paraId="1F03272A" w14:textId="77777777" w:rsidR="00802D16" w:rsidRPr="00850798" w:rsidRDefault="00802D16" w:rsidP="00850798">
                            <w:pPr>
                              <w:numPr>
                                <w:ilvl w:val="1"/>
                                <w:numId w:val="7"/>
                              </w:numPr>
                              <w:rPr>
                                <w:rFonts w:eastAsia="Times New Roman"/>
                                <w:color w:val="1C1941"/>
                                <w:szCs w:val="22"/>
                              </w:rPr>
                            </w:pPr>
                            <w:r w:rsidRPr="00850798">
                              <w:rPr>
                                <w:rFonts w:eastAsia="Times New Roman"/>
                                <w:color w:val="1C1941"/>
                                <w:szCs w:val="22"/>
                              </w:rPr>
                              <w:t>Biohazard label</w:t>
                            </w:r>
                          </w:p>
                          <w:p w14:paraId="57023F3D" w14:textId="77777777" w:rsidR="00802D16" w:rsidRPr="00850798" w:rsidRDefault="00802D16" w:rsidP="00850798">
                            <w:pPr>
                              <w:pStyle w:val="ListParagraph"/>
                              <w:numPr>
                                <w:ilvl w:val="0"/>
                                <w:numId w:val="7"/>
                              </w:numPr>
                              <w:rPr>
                                <w:rFonts w:eastAsia="Times New Roman"/>
                                <w:color w:val="1C1941"/>
                                <w:szCs w:val="22"/>
                              </w:rPr>
                            </w:pPr>
                            <w:r w:rsidRPr="00850798">
                              <w:rPr>
                                <w:color w:val="1C1941"/>
                                <w:szCs w:val="22"/>
                              </w:rPr>
                              <w:t xml:space="preserve">Additional information on sample shipping can be found </w:t>
                            </w:r>
                            <w:hyperlink r:id="rId23" w:history="1">
                              <w:r w:rsidRPr="00850798">
                                <w:rPr>
                                  <w:rStyle w:val="Hyperlink"/>
                                  <w:b/>
                                  <w:bCs/>
                                  <w:color w:val="FFFFFF" w:themeColor="background1"/>
                                  <w:szCs w:val="22"/>
                                </w:rPr>
                                <w:t>here</w:t>
                              </w:r>
                            </w:hyperlink>
                            <w:r w:rsidRPr="00850798">
                              <w:rPr>
                                <w:rStyle w:val="Hyperlink"/>
                                <w:color w:val="1C1941"/>
                                <w:szCs w:val="22"/>
                              </w:rPr>
                              <w:t>.</w:t>
                            </w:r>
                          </w:p>
                          <w:p w14:paraId="3AA7D324" w14:textId="018B2A68" w:rsidR="00802D16" w:rsidRPr="00850798" w:rsidRDefault="00802D16" w:rsidP="00850798">
                            <w:pPr>
                              <w:rPr>
                                <w:noProof/>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A36A9" id="Text Box 201" o:spid="_x0000_s1036" type="#_x0000_t202" style="position:absolute;margin-left:-43.2pt;margin-top:-2.2pt;width:539.3pt;height:291.3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" filled="f" stroked="f" strokeweight=".5pt">
                <v:textbox>
                  <w:txbxContent>
                    <w:p w14:paraId="42B00D1D" w14:textId="77777777" w:rsidR="00802D16" w:rsidRPr="00850798" w:rsidRDefault="00802D16" w:rsidP="00850798">
                      <w:pPr>
                        <w:pStyle w:val="ListParagraph"/>
                        <w:numPr>
                          <w:ilvl w:val="0"/>
                          <w:numId w:val="7"/>
                        </w:numPr>
                        <w:spacing w:line="276" w:lineRule="auto"/>
                        <w:rPr>
                          <w:color w:val="1C1941"/>
                          <w:szCs w:val="22"/>
                        </w:rPr>
                      </w:pPr>
                      <w:r w:rsidRPr="00850798">
                        <w:rPr>
                          <w:color w:val="1C1941"/>
                          <w:szCs w:val="22"/>
                        </w:rPr>
                        <w:t>Ensure individual sample tubes are completely closed and leak proof.</w:t>
                      </w:r>
                    </w:p>
                    <w:p w14:paraId="76F3E90C" w14:textId="77777777" w:rsidR="00802D16" w:rsidRPr="00850798" w:rsidRDefault="00802D16" w:rsidP="00850798">
                      <w:pPr>
                        <w:pStyle w:val="ListParagraph"/>
                        <w:numPr>
                          <w:ilvl w:val="0"/>
                          <w:numId w:val="7"/>
                        </w:numPr>
                        <w:spacing w:line="276" w:lineRule="auto"/>
                        <w:rPr>
                          <w:color w:val="1C1941"/>
                          <w:szCs w:val="22"/>
                        </w:rPr>
                      </w:pPr>
                      <w:r w:rsidRPr="00850798">
                        <w:rPr>
                          <w:rFonts w:eastAsia="Times New Roman"/>
                          <w:color w:val="1C1941"/>
                          <w:szCs w:val="22"/>
                        </w:rPr>
                        <w:t>Place and organize frozen samples inside sample storage box(es).</w:t>
                      </w:r>
                    </w:p>
                    <w:p w14:paraId="0640778F" w14:textId="6582765C"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 xml:space="preserve">Place sample storage box(es) inside a large </w:t>
                      </w:r>
                      <w:r>
                        <w:rPr>
                          <w:rFonts w:eastAsia="Times New Roman"/>
                          <w:color w:val="1C1941"/>
                          <w:szCs w:val="22"/>
                        </w:rPr>
                        <w:t>Z</w:t>
                      </w:r>
                      <w:r w:rsidRPr="00850798">
                        <w:rPr>
                          <w:rFonts w:eastAsia="Times New Roman"/>
                          <w:color w:val="1C1941"/>
                          <w:szCs w:val="22"/>
                        </w:rPr>
                        <w:t xml:space="preserve">iploc biohazard bag or a commercially available </w:t>
                      </w:r>
                      <w:r>
                        <w:rPr>
                          <w:rFonts w:eastAsia="Times New Roman"/>
                          <w:color w:val="1C1941"/>
                          <w:szCs w:val="22"/>
                        </w:rPr>
                        <w:t>Z</w:t>
                      </w:r>
                      <w:r w:rsidRPr="00850798">
                        <w:rPr>
                          <w:rFonts w:eastAsia="Times New Roman"/>
                          <w:color w:val="1C1941"/>
                          <w:szCs w:val="22"/>
                        </w:rPr>
                        <w:t>iploc bag with a biohazard label attached.</w:t>
                      </w:r>
                    </w:p>
                    <w:p w14:paraId="723768B6"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Line the biohazard bag with absorbent material for any potential spillage.</w:t>
                      </w:r>
                    </w:p>
                    <w:p w14:paraId="52B8FE0F"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Place the biohazard bag inside the styrofoam cooler portion of the bioshipper, on dry ice.</w:t>
                      </w:r>
                    </w:p>
                    <w:p w14:paraId="1DF76DAD" w14:textId="5903A24E" w:rsidR="00802D16" w:rsidRDefault="00802D16" w:rsidP="00850798">
                      <w:pPr>
                        <w:numPr>
                          <w:ilvl w:val="1"/>
                          <w:numId w:val="7"/>
                        </w:numPr>
                        <w:rPr>
                          <w:rFonts w:eastAsia="Times New Roman"/>
                          <w:color w:val="1C1941"/>
                          <w:szCs w:val="22"/>
                        </w:rPr>
                      </w:pPr>
                      <w:r w:rsidRPr="00850798">
                        <w:rPr>
                          <w:rFonts w:eastAsia="Times New Roman"/>
                          <w:color w:val="1C1941"/>
                          <w:szCs w:val="22"/>
                        </w:rPr>
                        <w:t xml:space="preserve">More absorbent material </w:t>
                      </w:r>
                      <w:r w:rsidRPr="00850798">
                        <w:rPr>
                          <w:rFonts w:eastAsia="Times New Roman"/>
                          <w:b/>
                          <w:bCs/>
                          <w:color w:val="1C1941"/>
                          <w:szCs w:val="22"/>
                        </w:rPr>
                        <w:t>must</w:t>
                      </w:r>
                      <w:r w:rsidRPr="00850798">
                        <w:rPr>
                          <w:rFonts w:eastAsia="Times New Roman"/>
                          <w:color w:val="1C1941"/>
                          <w:szCs w:val="22"/>
                        </w:rPr>
                        <w:t xml:space="preserve"> be placed between the biohazard bag and the dry ice to protect from any potential spills and to stabilize samples within the bioshipper.</w:t>
                      </w:r>
                    </w:p>
                    <w:p w14:paraId="7B765FFA" w14:textId="667BAEAD" w:rsidR="00802D16" w:rsidRPr="00850798" w:rsidRDefault="00802D16" w:rsidP="00850798">
                      <w:pPr>
                        <w:numPr>
                          <w:ilvl w:val="1"/>
                          <w:numId w:val="7"/>
                        </w:numPr>
                        <w:rPr>
                          <w:rFonts w:eastAsia="Times New Roman"/>
                          <w:color w:val="1C1941"/>
                          <w:szCs w:val="22"/>
                        </w:rPr>
                      </w:pPr>
                      <w:r>
                        <w:rPr>
                          <w:rFonts w:eastAsia="Times New Roman"/>
                          <w:color w:val="1C1941"/>
                          <w:szCs w:val="22"/>
                        </w:rPr>
                        <w:t>Never let dry ice come in direct contact with the biohazard bag or samples.</w:t>
                      </w:r>
                    </w:p>
                    <w:p w14:paraId="383752BA"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 xml:space="preserve">Place more absorbent material on top of the biohazard bag. Place more dry ice on top of absorbent material, and close the styrofoam cooler with the lid. </w:t>
                      </w:r>
                    </w:p>
                    <w:p w14:paraId="3D6D6AFC" w14:textId="77777777" w:rsidR="00802D16" w:rsidRPr="00850798" w:rsidRDefault="00802D16" w:rsidP="00850798">
                      <w:pPr>
                        <w:numPr>
                          <w:ilvl w:val="1"/>
                          <w:numId w:val="7"/>
                        </w:numPr>
                        <w:rPr>
                          <w:rFonts w:eastAsia="Times New Roman"/>
                          <w:color w:val="1C1941"/>
                          <w:szCs w:val="22"/>
                        </w:rPr>
                      </w:pPr>
                      <w:r w:rsidRPr="00850798">
                        <w:rPr>
                          <w:rFonts w:eastAsia="Times New Roman"/>
                          <w:b/>
                          <w:bCs/>
                          <w:color w:val="1C1941"/>
                          <w:szCs w:val="22"/>
                        </w:rPr>
                        <w:t>Do not</w:t>
                      </w:r>
                      <w:r w:rsidRPr="00850798">
                        <w:rPr>
                          <w:rFonts w:eastAsia="Times New Roman"/>
                          <w:color w:val="1C1941"/>
                          <w:szCs w:val="22"/>
                        </w:rPr>
                        <w:t xml:space="preserve"> tape the Styrofoam lid down. The conversion of dry ice to carbon dioxide will cause an airtight container to expand or possibly explode.</w:t>
                      </w:r>
                    </w:p>
                    <w:p w14:paraId="29AE0EFA" w14:textId="77777777" w:rsidR="00802D16" w:rsidRPr="00850798" w:rsidRDefault="00802D16" w:rsidP="00850798">
                      <w:pPr>
                        <w:numPr>
                          <w:ilvl w:val="1"/>
                          <w:numId w:val="7"/>
                        </w:numPr>
                        <w:rPr>
                          <w:rFonts w:eastAsia="Times New Roman"/>
                          <w:color w:val="1C1941"/>
                          <w:szCs w:val="22"/>
                        </w:rPr>
                      </w:pPr>
                      <w:r w:rsidRPr="00850798">
                        <w:rPr>
                          <w:rFonts w:eastAsia="Times New Roman"/>
                          <w:color w:val="1C1941"/>
                          <w:szCs w:val="22"/>
                        </w:rPr>
                        <w:t>Be careful not to break the styrofoam cooler or lid while packing.</w:t>
                      </w:r>
                    </w:p>
                    <w:p w14:paraId="158166F6"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Place the styrofoam cooler back in the outer cardboard bioshipper box and tape closed.</w:t>
                      </w:r>
                    </w:p>
                    <w:p w14:paraId="2057B28D" w14:textId="77777777" w:rsidR="00802D16" w:rsidRPr="00850798" w:rsidRDefault="00802D16" w:rsidP="00850798">
                      <w:pPr>
                        <w:numPr>
                          <w:ilvl w:val="1"/>
                          <w:numId w:val="7"/>
                        </w:numPr>
                        <w:rPr>
                          <w:rFonts w:eastAsia="Times New Roman"/>
                          <w:color w:val="1C1941"/>
                          <w:szCs w:val="22"/>
                        </w:rPr>
                      </w:pPr>
                      <w:r w:rsidRPr="00850798">
                        <w:rPr>
                          <w:rFonts w:eastAsia="Times New Roman"/>
                          <w:b/>
                          <w:bCs/>
                          <w:color w:val="1C1941"/>
                          <w:szCs w:val="22"/>
                        </w:rPr>
                        <w:t>Do not</w:t>
                      </w:r>
                      <w:r w:rsidRPr="00850798">
                        <w:rPr>
                          <w:rFonts w:eastAsia="Times New Roman"/>
                          <w:color w:val="1C1941"/>
                          <w:szCs w:val="22"/>
                        </w:rPr>
                        <w:t xml:space="preserve"> make the cardboard box completely air-tight, due to the gas expansion. Taping up the box completely without any cracks for the release of gasses can make the box explode.</w:t>
                      </w:r>
                    </w:p>
                    <w:p w14:paraId="5F699420" w14:textId="77777777" w:rsidR="00802D16" w:rsidRPr="00850798" w:rsidRDefault="00802D16" w:rsidP="00850798">
                      <w:pPr>
                        <w:numPr>
                          <w:ilvl w:val="0"/>
                          <w:numId w:val="7"/>
                        </w:numPr>
                        <w:rPr>
                          <w:rFonts w:eastAsia="Times New Roman"/>
                          <w:color w:val="1C1941"/>
                          <w:szCs w:val="22"/>
                        </w:rPr>
                      </w:pPr>
                      <w:r w:rsidRPr="00850798">
                        <w:rPr>
                          <w:rFonts w:eastAsia="Times New Roman"/>
                          <w:color w:val="1C1941"/>
                          <w:szCs w:val="22"/>
                        </w:rPr>
                        <w:t>The bioshipper must be labeled with the following stickers:</w:t>
                      </w:r>
                    </w:p>
                    <w:p w14:paraId="706485B6" w14:textId="77777777" w:rsidR="00802D16" w:rsidRPr="00850798" w:rsidRDefault="006C3A52" w:rsidP="00850798">
                      <w:pPr>
                        <w:numPr>
                          <w:ilvl w:val="1"/>
                          <w:numId w:val="7"/>
                        </w:numPr>
                        <w:rPr>
                          <w:rFonts w:eastAsia="Times New Roman"/>
                          <w:color w:val="1C1941"/>
                          <w:szCs w:val="22"/>
                        </w:rPr>
                      </w:pPr>
                      <w:hyperlink r:id="rId24" w:history="1">
                        <w:r w:rsidR="00802D16" w:rsidRPr="00850798">
                          <w:rPr>
                            <w:rStyle w:val="Hyperlink"/>
                            <w:rFonts w:eastAsia="Times New Roman"/>
                            <w:b/>
                            <w:bCs/>
                            <w:color w:val="FFFFFF" w:themeColor="background1"/>
                            <w:szCs w:val="22"/>
                          </w:rPr>
                          <w:t>Biological Substance Category B UN 3373</w:t>
                        </w:r>
                      </w:hyperlink>
                      <w:r w:rsidR="00802D16" w:rsidRPr="00850798">
                        <w:rPr>
                          <w:rFonts w:eastAsia="Times New Roman"/>
                          <w:color w:val="1C1941"/>
                          <w:szCs w:val="22"/>
                        </w:rPr>
                        <w:t>*. Note: label size requirements.</w:t>
                      </w:r>
                    </w:p>
                    <w:p w14:paraId="5B6A7B25" w14:textId="77777777" w:rsidR="00802D16" w:rsidRPr="00850798" w:rsidRDefault="006C3A52" w:rsidP="00850798">
                      <w:pPr>
                        <w:numPr>
                          <w:ilvl w:val="1"/>
                          <w:numId w:val="7"/>
                        </w:numPr>
                        <w:rPr>
                          <w:rFonts w:eastAsia="Times New Roman"/>
                          <w:color w:val="1C1941"/>
                          <w:szCs w:val="22"/>
                        </w:rPr>
                      </w:pPr>
                      <w:hyperlink r:id="rId25" w:history="1">
                        <w:r w:rsidR="00802D16" w:rsidRPr="00850798">
                          <w:rPr>
                            <w:rStyle w:val="Hyperlink"/>
                            <w:rFonts w:eastAsia="Times New Roman"/>
                            <w:b/>
                            <w:bCs/>
                            <w:color w:val="FFFFFF" w:themeColor="background1"/>
                            <w:szCs w:val="22"/>
                          </w:rPr>
                          <w:t>Dry ice UN1845</w:t>
                        </w:r>
                      </w:hyperlink>
                      <w:r w:rsidR="00802D16" w:rsidRPr="00850798">
                        <w:rPr>
                          <w:rFonts w:eastAsia="Times New Roman"/>
                          <w:color w:val="1C1941"/>
                          <w:szCs w:val="22"/>
                        </w:rPr>
                        <w:t>. Note: box weight in kg must be written on this label.</w:t>
                      </w:r>
                    </w:p>
                    <w:p w14:paraId="1F03272A" w14:textId="77777777" w:rsidR="00802D16" w:rsidRPr="00850798" w:rsidRDefault="00802D16" w:rsidP="00850798">
                      <w:pPr>
                        <w:numPr>
                          <w:ilvl w:val="1"/>
                          <w:numId w:val="7"/>
                        </w:numPr>
                        <w:rPr>
                          <w:rFonts w:eastAsia="Times New Roman"/>
                          <w:color w:val="1C1941"/>
                          <w:szCs w:val="22"/>
                        </w:rPr>
                      </w:pPr>
                      <w:r w:rsidRPr="00850798">
                        <w:rPr>
                          <w:rFonts w:eastAsia="Times New Roman"/>
                          <w:color w:val="1C1941"/>
                          <w:szCs w:val="22"/>
                        </w:rPr>
                        <w:t>Biohazard label</w:t>
                      </w:r>
                    </w:p>
                    <w:p w14:paraId="57023F3D" w14:textId="77777777" w:rsidR="00802D16" w:rsidRPr="00850798" w:rsidRDefault="00802D16" w:rsidP="00850798">
                      <w:pPr>
                        <w:pStyle w:val="ListParagraph"/>
                        <w:numPr>
                          <w:ilvl w:val="0"/>
                          <w:numId w:val="7"/>
                        </w:numPr>
                        <w:rPr>
                          <w:rFonts w:eastAsia="Times New Roman"/>
                          <w:color w:val="1C1941"/>
                          <w:szCs w:val="22"/>
                        </w:rPr>
                      </w:pPr>
                      <w:r w:rsidRPr="00850798">
                        <w:rPr>
                          <w:color w:val="1C1941"/>
                          <w:szCs w:val="22"/>
                        </w:rPr>
                        <w:t xml:space="preserve">Additional information on sample shipping can be found </w:t>
                      </w:r>
                      <w:hyperlink r:id="rId26" w:history="1">
                        <w:r w:rsidRPr="00850798">
                          <w:rPr>
                            <w:rStyle w:val="Hyperlink"/>
                            <w:b/>
                            <w:bCs/>
                            <w:color w:val="FFFFFF" w:themeColor="background1"/>
                            <w:szCs w:val="22"/>
                          </w:rPr>
                          <w:t>here</w:t>
                        </w:r>
                      </w:hyperlink>
                      <w:r w:rsidRPr="00850798">
                        <w:rPr>
                          <w:rStyle w:val="Hyperlink"/>
                          <w:color w:val="1C1941"/>
                          <w:szCs w:val="22"/>
                        </w:rPr>
                        <w:t>.</w:t>
                      </w:r>
                    </w:p>
                    <w:p w14:paraId="3AA7D324" w14:textId="018B2A68" w:rsidR="00802D16" w:rsidRPr="00850798" w:rsidRDefault="00802D16" w:rsidP="00850798">
                      <w:pPr>
                        <w:rPr>
                          <w:noProof/>
                          <w:szCs w:val="22"/>
                        </w:rPr>
                      </w:pPr>
                    </w:p>
                  </w:txbxContent>
                </v:textbox>
              </v:shape>
            </w:pict>
          </mc:Fallback>
        </mc:AlternateContent>
      </w:r>
      <w:r w:rsidR="00850798">
        <w:rPr>
          <w:noProof/>
        </w:rPr>
        <mc:AlternateContent>
          <mc:Choice Requires="wps">
            <w:drawing>
              <wp:anchor distT="0" distB="0" distL="114300" distR="114300" simplePos="0" relativeHeight="252006400" behindDoc="0" locked="0" layoutInCell="1" allowOverlap="1" wp14:anchorId="02229070" wp14:editId="5CDAD18D">
                <wp:simplePos x="0" y="0"/>
                <wp:positionH relativeFrom="margin">
                  <wp:posOffset>-380365</wp:posOffset>
                </wp:positionH>
                <wp:positionV relativeFrom="margin">
                  <wp:posOffset>-42545</wp:posOffset>
                </wp:positionV>
                <wp:extent cx="6684010" cy="3699510"/>
                <wp:effectExtent l="0" t="0" r="8890" b="8890"/>
                <wp:wrapSquare wrapText="bothSides"/>
                <wp:docPr id="199" name="Rounded Rectangle 42"/>
                <wp:cNvGraphicFramePr/>
                <a:graphic xmlns:a="http://schemas.openxmlformats.org/drawingml/2006/main">
                  <a:graphicData uri="http://schemas.microsoft.com/office/word/2010/wordprocessingShape">
                    <wps:wsp>
                      <wps:cNvSpPr/>
                      <wps:spPr>
                        <a:xfrm>
                          <a:off x="0" y="0"/>
                          <a:ext cx="6684010" cy="3699510"/>
                        </a:xfrm>
                        <a:prstGeom prst="rect">
                          <a:avLst/>
                        </a:prstGeom>
                        <a:solidFill>
                          <a:srgbClr val="28A8E0"/>
                        </a:solidFill>
                        <a:ln w="12700" cap="flat" cmpd="sng" algn="ctr">
                          <a:solidFill>
                            <a:srgbClr val="28A8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E22B112" id="Rounded Rectangle 42" o:spid="_x0000_s1026" style="position:absolute;margin-left:-29.95pt;margin-top:-3.35pt;width:526.3pt;height:291.3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" fillcolor="#28a8e0" strokecolor="#28a8e0" strokeweight="1pt">
                <w10:wrap type="square" anchorx="margin" anchory="margin"/>
              </v:rect>
            </w:pict>
          </mc:Fallback>
        </mc:AlternateContent>
      </w:r>
      <w:r w:rsidR="00850798" w:rsidRPr="00092BF0">
        <w:rPr>
          <w:noProof/>
          <w:color w:val="000000"/>
          <w:sz w:val="24"/>
        </w:rPr>
        <mc:AlternateContent>
          <mc:Choice Requires="wps">
            <w:drawing>
              <wp:anchor distT="0" distB="0" distL="114300" distR="114300" simplePos="0" relativeHeight="252008448" behindDoc="0" locked="0" layoutInCell="1" allowOverlap="1" wp14:anchorId="6DFA84EA" wp14:editId="1EAAA1EA">
                <wp:simplePos x="0" y="0"/>
                <wp:positionH relativeFrom="column">
                  <wp:posOffset>-448945</wp:posOffset>
                </wp:positionH>
                <wp:positionV relativeFrom="paragraph">
                  <wp:posOffset>-351253</wp:posOffset>
                </wp:positionV>
                <wp:extent cx="1899138" cy="295421"/>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1899138" cy="295421"/>
                        </a:xfrm>
                        <a:prstGeom prst="rect">
                          <a:avLst/>
                        </a:prstGeom>
                        <a:noFill/>
                        <a:ln w="6350">
                          <a:noFill/>
                        </a:ln>
                      </wps:spPr>
                      <wps:txbx>
                        <w:txbxContent>
                          <w:p w14:paraId="0393D3AD" w14:textId="2CD552B0" w:rsidR="00802D16" w:rsidRDefault="00802D16" w:rsidP="00850798">
                            <w:r>
                              <w:rPr>
                                <w:b/>
                                <w:bCs/>
                                <w:color w:val="1C1941"/>
                                <w:sz w:val="26"/>
                                <w:szCs w:val="26"/>
                              </w:rPr>
                              <w:t>Shipping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A84EA" id="Text Box 200" o:spid="_x0000_s1037" type="#_x0000_t202" style="position:absolute;margin-left:-35.35pt;margin-top:-27.65pt;width:149.55pt;height:23.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" filled="f" stroked="f" strokeweight=".5pt">
                <v:textbox>
                  <w:txbxContent>
                    <w:p w14:paraId="0393D3AD" w14:textId="2CD552B0" w:rsidR="00802D16" w:rsidRDefault="00802D16" w:rsidP="00850798">
                      <w:r>
                        <w:rPr>
                          <w:b/>
                          <w:bCs/>
                          <w:color w:val="1C1941"/>
                          <w:sz w:val="26"/>
                          <w:szCs w:val="26"/>
                        </w:rPr>
                        <w:t>Shipping Instructions</w:t>
                      </w:r>
                    </w:p>
                  </w:txbxContent>
                </v:textbox>
              </v:shape>
            </w:pict>
          </mc:Fallback>
        </mc:AlternateContent>
      </w:r>
      <w:r w:rsidR="0048160C">
        <w:rPr>
          <w:noProof/>
          <w:color w:val="000000"/>
          <w:szCs w:val="22"/>
        </w:rPr>
        <w:drawing>
          <wp:anchor distT="0" distB="0" distL="114300" distR="114300" simplePos="0" relativeHeight="251655165" behindDoc="0" locked="0" layoutInCell="1" allowOverlap="1" wp14:anchorId="4B6848FB" wp14:editId="61B89460">
            <wp:simplePos x="0" y="0"/>
            <wp:positionH relativeFrom="margin">
              <wp:posOffset>-900430</wp:posOffset>
            </wp:positionH>
            <wp:positionV relativeFrom="margin">
              <wp:posOffset>-900430</wp:posOffset>
            </wp:positionV>
            <wp:extent cx="7750810" cy="10039985"/>
            <wp:effectExtent l="0" t="0" r="0" b="5715"/>
            <wp:wrapSquare wrapText="bothSides"/>
            <wp:docPr id="182" name="Picture 18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descr="Shape, squar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7750810" cy="10039985"/>
                    </a:xfrm>
                    <a:prstGeom prst="rect">
                      <a:avLst/>
                    </a:prstGeom>
                  </pic:spPr>
                </pic:pic>
              </a:graphicData>
            </a:graphic>
            <wp14:sizeRelH relativeFrom="margin">
              <wp14:pctWidth>0</wp14:pctWidth>
            </wp14:sizeRelH>
            <wp14:sizeRelV relativeFrom="margin">
              <wp14:pctHeight>0</wp14:pctHeight>
            </wp14:sizeRelV>
          </wp:anchor>
        </w:drawing>
      </w:r>
      <w:r w:rsidR="0048160C">
        <w:rPr>
          <w:color w:val="000000"/>
          <w:szCs w:val="22"/>
        </w:rPr>
        <w:br w:type="page"/>
      </w:r>
    </w:p>
    <w:p w14:paraId="4F202D44" w14:textId="3AE4B1F2" w:rsidR="00A54D2A" w:rsidRDefault="00F83579" w:rsidP="00A54D2A">
      <w:r>
        <w:rPr>
          <w:noProof/>
        </w:rPr>
        <w:lastRenderedPageBreak/>
        <mc:AlternateContent>
          <mc:Choice Requires="wps">
            <w:drawing>
              <wp:anchor distT="0" distB="0" distL="114300" distR="114300" simplePos="0" relativeHeight="251806720" behindDoc="0" locked="0" layoutInCell="1" allowOverlap="1" wp14:anchorId="536C609F" wp14:editId="43B285F5">
                <wp:simplePos x="0" y="0"/>
                <wp:positionH relativeFrom="column">
                  <wp:posOffset>-342167</wp:posOffset>
                </wp:positionH>
                <wp:positionV relativeFrom="page">
                  <wp:posOffset>8900160</wp:posOffset>
                </wp:positionV>
                <wp:extent cx="6684010" cy="84772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6684010" cy="847725"/>
                        </a:xfrm>
                        <a:prstGeom prst="rect">
                          <a:avLst/>
                        </a:prstGeom>
                        <a:noFill/>
                        <a:ln w="6350">
                          <a:noFill/>
                        </a:ln>
                      </wps:spPr>
                      <wps:txbx>
                        <w:txbxContent>
                          <w:p w14:paraId="5D761282" w14:textId="77777777" w:rsidR="00802D16" w:rsidRPr="004D1E92" w:rsidRDefault="00802D16" w:rsidP="004D1E92">
                            <w:pPr>
                              <w:rPr>
                                <w:color w:val="FFC000" w:themeColor="accent4"/>
                                <w:sz w:val="32"/>
                                <w:szCs w:val="30"/>
                              </w:rPr>
                            </w:pPr>
                            <w:r w:rsidRPr="004D1E92">
                              <w:rPr>
                                <w:color w:val="FFC000" w:themeColor="accent4"/>
                                <w:sz w:val="28"/>
                                <w:szCs w:val="26"/>
                              </w:rPr>
                              <w:t>If you fail to comply with the collection, handling, storage, and shipping guidelines outlined here and in our best practices guide, we cannot guarantee the quality of your results or the usability of your samples.</w:t>
                            </w:r>
                          </w:p>
                          <w:p w14:paraId="3097BFC1" w14:textId="23BD66ED" w:rsidR="00802D16" w:rsidRPr="00C155DB" w:rsidRDefault="00802D16" w:rsidP="003671C7">
                            <w:pPr>
                              <w:rPr>
                                <w:color w:val="FFA91E"/>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609F" id="Text Box 75" o:spid="_x0000_s1038" type="#_x0000_t202" style="position:absolute;margin-left:-26.95pt;margin-top:700.8pt;width:526.3pt;height:6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" filled="f" stroked="f" strokeweight=".5pt">
                <v:textbox>
                  <w:txbxContent>
                    <w:p w14:paraId="5D761282" w14:textId="77777777" w:rsidR="00802D16" w:rsidRPr="004D1E92" w:rsidRDefault="00802D16" w:rsidP="004D1E92">
                      <w:pPr>
                        <w:rPr>
                          <w:color w:val="FFC000" w:themeColor="accent4"/>
                          <w:sz w:val="32"/>
                          <w:szCs w:val="30"/>
                        </w:rPr>
                      </w:pPr>
                      <w:r w:rsidRPr="004D1E92">
                        <w:rPr>
                          <w:color w:val="FFC000" w:themeColor="accent4"/>
                          <w:sz w:val="28"/>
                          <w:szCs w:val="26"/>
                        </w:rPr>
                        <w:t>If you fail to comply with the collection, handling, storage, and shipping guidelines outlined here and in our best practices guide, we cannot guarantee the quality of your results or the usability of your samples.</w:t>
                      </w:r>
                    </w:p>
                    <w:p w14:paraId="3097BFC1" w14:textId="23BD66ED" w:rsidR="00802D16" w:rsidRPr="00C155DB" w:rsidRDefault="00802D16" w:rsidP="003671C7">
                      <w:pPr>
                        <w:rPr>
                          <w:color w:val="FFA91E"/>
                          <w:sz w:val="24"/>
                          <w:szCs w:val="26"/>
                        </w:rPr>
                      </w:pPr>
                    </w:p>
                  </w:txbxContent>
                </v:textbox>
                <w10:wrap anchory="page"/>
              </v:shape>
            </w:pict>
          </mc:Fallback>
        </mc:AlternateContent>
      </w:r>
      <w:r w:rsidR="008D0F91">
        <w:rPr>
          <w:noProof/>
        </w:rPr>
        <mc:AlternateContent>
          <mc:Choice Requires="wps">
            <w:drawing>
              <wp:anchor distT="0" distB="0" distL="114300" distR="114300" simplePos="0" relativeHeight="251761664" behindDoc="0" locked="0" layoutInCell="1" allowOverlap="1" wp14:anchorId="788F24C8" wp14:editId="3AB78B31">
                <wp:simplePos x="0" y="0"/>
                <wp:positionH relativeFrom="column">
                  <wp:posOffset>381000</wp:posOffset>
                </wp:positionH>
                <wp:positionV relativeFrom="paragraph">
                  <wp:posOffset>6590665</wp:posOffset>
                </wp:positionV>
                <wp:extent cx="5935980" cy="116649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35980" cy="1166495"/>
                        </a:xfrm>
                        <a:prstGeom prst="rect">
                          <a:avLst/>
                        </a:prstGeom>
                        <a:noFill/>
                        <a:ln w="6350">
                          <a:noFill/>
                        </a:ln>
                      </wps:spPr>
                      <wps:txbx>
                        <w:txbxContent>
                          <w:p w14:paraId="26CC3901" w14:textId="77777777" w:rsidR="00802D16" w:rsidRDefault="00802D16" w:rsidP="00480A3C">
                            <w:pPr>
                              <w:rPr>
                                <w:color w:val="1D1B44"/>
                                <w:sz w:val="26"/>
                                <w:szCs w:val="26"/>
                              </w:rPr>
                            </w:pPr>
                            <w:r w:rsidRPr="008D0F91">
                              <w:rPr>
                                <w:color w:val="1D1B44"/>
                                <w:sz w:val="26"/>
                                <w:szCs w:val="26"/>
                              </w:rPr>
                              <w:t>P</w:t>
                            </w:r>
                            <w:r>
                              <w:rPr>
                                <w:color w:val="1D1B44"/>
                                <w:sz w:val="26"/>
                                <w:szCs w:val="26"/>
                              </w:rPr>
                              <w:t>ut</w:t>
                            </w:r>
                            <w:r w:rsidRPr="008D0F91">
                              <w:rPr>
                                <w:color w:val="1D1B44"/>
                                <w:sz w:val="26"/>
                                <w:szCs w:val="26"/>
                              </w:rPr>
                              <w:t xml:space="preserve"> the </w:t>
                            </w:r>
                            <w:r>
                              <w:rPr>
                                <w:color w:val="1D1B44"/>
                                <w:sz w:val="26"/>
                                <w:szCs w:val="26"/>
                              </w:rPr>
                              <w:t>s</w:t>
                            </w:r>
                            <w:r w:rsidRPr="008D0F91">
                              <w:rPr>
                                <w:color w:val="1D1B44"/>
                                <w:sz w:val="26"/>
                                <w:szCs w:val="26"/>
                              </w:rPr>
                              <w:t xml:space="preserve">tyrofoam container in the cardboard </w:t>
                            </w:r>
                            <w:r>
                              <w:rPr>
                                <w:color w:val="1D1B44"/>
                                <w:sz w:val="26"/>
                                <w:szCs w:val="26"/>
                              </w:rPr>
                              <w:t xml:space="preserve">bioshipper </w:t>
                            </w:r>
                            <w:r w:rsidRPr="008D0F91">
                              <w:rPr>
                                <w:color w:val="1D1B44"/>
                                <w:sz w:val="26"/>
                                <w:szCs w:val="26"/>
                              </w:rPr>
                              <w:t xml:space="preserve">box and attach </w:t>
                            </w:r>
                            <w:r>
                              <w:rPr>
                                <w:color w:val="1D1B44"/>
                                <w:sz w:val="26"/>
                                <w:szCs w:val="26"/>
                              </w:rPr>
                              <w:t xml:space="preserve">the </w:t>
                            </w:r>
                            <w:r w:rsidRPr="008D0F91">
                              <w:rPr>
                                <w:color w:val="1D1B44"/>
                                <w:sz w:val="26"/>
                                <w:szCs w:val="26"/>
                              </w:rPr>
                              <w:t xml:space="preserve">required labels. </w:t>
                            </w:r>
                            <w:r>
                              <w:rPr>
                                <w:color w:val="1D1B44"/>
                                <w:sz w:val="26"/>
                                <w:szCs w:val="26"/>
                              </w:rPr>
                              <w:t xml:space="preserve">Do not tape the box completely, due to gas expansion. </w:t>
                            </w:r>
                          </w:p>
                          <w:p w14:paraId="1F35C955" w14:textId="77777777" w:rsidR="00802D16" w:rsidRDefault="00802D16" w:rsidP="00480A3C">
                            <w:pPr>
                              <w:rPr>
                                <w:color w:val="1D1B44"/>
                                <w:sz w:val="26"/>
                                <w:szCs w:val="26"/>
                              </w:rPr>
                            </w:pPr>
                          </w:p>
                          <w:p w14:paraId="6F461972" w14:textId="3E0713FD" w:rsidR="00802D16" w:rsidRPr="008D0F91" w:rsidRDefault="00802D16" w:rsidP="00480A3C">
                            <w:pPr>
                              <w:rPr>
                                <w:color w:val="1D1B44"/>
                                <w:sz w:val="26"/>
                                <w:szCs w:val="26"/>
                              </w:rPr>
                            </w:pPr>
                            <w:r>
                              <w:rPr>
                                <w:color w:val="1D1B44"/>
                                <w:sz w:val="26"/>
                                <w:szCs w:val="26"/>
                              </w:rPr>
                              <w:t>Ship samples to Eos BioAnalytics on a Monday, Tuesday, or Wednesday via Priority Overnight Shipping</w:t>
                            </w:r>
                            <w:r w:rsidRPr="008D0F91">
                              <w:rPr>
                                <w:color w:val="1D1B44"/>
                                <w:sz w:val="26"/>
                                <w:szCs w:val="26"/>
                              </w:rPr>
                              <w:t>.</w:t>
                            </w:r>
                            <w:r w:rsidRPr="008D0F91">
                              <w:rPr>
                                <w:noProof/>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24C8" id="Text Box 62" o:spid="_x0000_s1039" type="#_x0000_t202" style="position:absolute;margin-left:30pt;margin-top:518.95pt;width:467.4pt;height:9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" filled="f" stroked="f" strokeweight=".5pt">
                <v:textbox>
                  <w:txbxContent>
                    <w:p w14:paraId="26CC3901" w14:textId="77777777" w:rsidR="00802D16" w:rsidRDefault="00802D16" w:rsidP="00480A3C">
                      <w:pPr>
                        <w:rPr>
                          <w:color w:val="1D1B44"/>
                          <w:sz w:val="26"/>
                          <w:szCs w:val="26"/>
                        </w:rPr>
                      </w:pPr>
                      <w:r w:rsidRPr="008D0F91">
                        <w:rPr>
                          <w:color w:val="1D1B44"/>
                          <w:sz w:val="26"/>
                          <w:szCs w:val="26"/>
                        </w:rPr>
                        <w:t>P</w:t>
                      </w:r>
                      <w:r>
                        <w:rPr>
                          <w:color w:val="1D1B44"/>
                          <w:sz w:val="26"/>
                          <w:szCs w:val="26"/>
                        </w:rPr>
                        <w:t>ut</w:t>
                      </w:r>
                      <w:r w:rsidRPr="008D0F91">
                        <w:rPr>
                          <w:color w:val="1D1B44"/>
                          <w:sz w:val="26"/>
                          <w:szCs w:val="26"/>
                        </w:rPr>
                        <w:t xml:space="preserve"> the </w:t>
                      </w:r>
                      <w:r>
                        <w:rPr>
                          <w:color w:val="1D1B44"/>
                          <w:sz w:val="26"/>
                          <w:szCs w:val="26"/>
                        </w:rPr>
                        <w:t>s</w:t>
                      </w:r>
                      <w:r w:rsidRPr="008D0F91">
                        <w:rPr>
                          <w:color w:val="1D1B44"/>
                          <w:sz w:val="26"/>
                          <w:szCs w:val="26"/>
                        </w:rPr>
                        <w:t xml:space="preserve">tyrofoam container in the cardboard </w:t>
                      </w:r>
                      <w:r>
                        <w:rPr>
                          <w:color w:val="1D1B44"/>
                          <w:sz w:val="26"/>
                          <w:szCs w:val="26"/>
                        </w:rPr>
                        <w:t xml:space="preserve">bioshipper </w:t>
                      </w:r>
                      <w:r w:rsidRPr="008D0F91">
                        <w:rPr>
                          <w:color w:val="1D1B44"/>
                          <w:sz w:val="26"/>
                          <w:szCs w:val="26"/>
                        </w:rPr>
                        <w:t xml:space="preserve">box and attach </w:t>
                      </w:r>
                      <w:r>
                        <w:rPr>
                          <w:color w:val="1D1B44"/>
                          <w:sz w:val="26"/>
                          <w:szCs w:val="26"/>
                        </w:rPr>
                        <w:t xml:space="preserve">the </w:t>
                      </w:r>
                      <w:r w:rsidRPr="008D0F91">
                        <w:rPr>
                          <w:color w:val="1D1B44"/>
                          <w:sz w:val="26"/>
                          <w:szCs w:val="26"/>
                        </w:rPr>
                        <w:t xml:space="preserve">required labels. </w:t>
                      </w:r>
                      <w:r>
                        <w:rPr>
                          <w:color w:val="1D1B44"/>
                          <w:sz w:val="26"/>
                          <w:szCs w:val="26"/>
                        </w:rPr>
                        <w:t xml:space="preserve">Do not tape the box completely, due to gas expansion. </w:t>
                      </w:r>
                    </w:p>
                    <w:p w14:paraId="1F35C955" w14:textId="77777777" w:rsidR="00802D16" w:rsidRDefault="00802D16" w:rsidP="00480A3C">
                      <w:pPr>
                        <w:rPr>
                          <w:color w:val="1D1B44"/>
                          <w:sz w:val="26"/>
                          <w:szCs w:val="26"/>
                        </w:rPr>
                      </w:pPr>
                    </w:p>
                    <w:p w14:paraId="6F461972" w14:textId="3E0713FD" w:rsidR="00802D16" w:rsidRPr="008D0F91" w:rsidRDefault="00802D16" w:rsidP="00480A3C">
                      <w:pPr>
                        <w:rPr>
                          <w:color w:val="1D1B44"/>
                          <w:sz w:val="26"/>
                          <w:szCs w:val="26"/>
                        </w:rPr>
                      </w:pPr>
                      <w:r>
                        <w:rPr>
                          <w:color w:val="1D1B44"/>
                          <w:sz w:val="26"/>
                          <w:szCs w:val="26"/>
                        </w:rPr>
                        <w:t>Ship samples to Eos BioAnalytics on a Monday, Tuesday, or Wednesday via Priority Overnight Shipping</w:t>
                      </w:r>
                      <w:r w:rsidRPr="008D0F91">
                        <w:rPr>
                          <w:color w:val="1D1B44"/>
                          <w:sz w:val="26"/>
                          <w:szCs w:val="26"/>
                        </w:rPr>
                        <w:t>.</w:t>
                      </w:r>
                      <w:r w:rsidRPr="008D0F91">
                        <w:rPr>
                          <w:noProof/>
                          <w:sz w:val="26"/>
                          <w:szCs w:val="26"/>
                        </w:rPr>
                        <w:t xml:space="preserve"> </w:t>
                      </w:r>
                    </w:p>
                  </w:txbxContent>
                </v:textbox>
              </v:shape>
            </w:pict>
          </mc:Fallback>
        </mc:AlternateContent>
      </w:r>
      <w:r w:rsidR="008D0F91">
        <w:rPr>
          <w:noProof/>
        </w:rPr>
        <mc:AlternateContent>
          <mc:Choice Requires="wps">
            <w:drawing>
              <wp:anchor distT="0" distB="0" distL="114300" distR="114300" simplePos="0" relativeHeight="251759616" behindDoc="0" locked="0" layoutInCell="1" allowOverlap="1" wp14:anchorId="45130C68" wp14:editId="11D7E289">
                <wp:simplePos x="0" y="0"/>
                <wp:positionH relativeFrom="column">
                  <wp:posOffset>333375</wp:posOffset>
                </wp:positionH>
                <wp:positionV relativeFrom="paragraph">
                  <wp:posOffset>5142865</wp:posOffset>
                </wp:positionV>
                <wp:extent cx="5942965" cy="116649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942965" cy="1166495"/>
                        </a:xfrm>
                        <a:prstGeom prst="rect">
                          <a:avLst/>
                        </a:prstGeom>
                        <a:noFill/>
                        <a:ln w="6350">
                          <a:noFill/>
                        </a:ln>
                      </wps:spPr>
                      <wps:txbx>
                        <w:txbxContent>
                          <w:p w14:paraId="73424C96" w14:textId="2EDC4BCD" w:rsidR="00802D16" w:rsidRDefault="00802D16" w:rsidP="00480A3C">
                            <w:pPr>
                              <w:rPr>
                                <w:color w:val="1D1B44"/>
                                <w:sz w:val="26"/>
                                <w:szCs w:val="26"/>
                              </w:rPr>
                            </w:pPr>
                            <w:r>
                              <w:rPr>
                                <w:color w:val="1D1B44"/>
                                <w:sz w:val="26"/>
                                <w:szCs w:val="26"/>
                              </w:rPr>
                              <w:t>Place another layer of absorbent material on top of the biohazard bag and cover with another layer of dry ice, being careful not to overfill the bioshipper.</w:t>
                            </w:r>
                          </w:p>
                          <w:p w14:paraId="5454B776" w14:textId="510F085A" w:rsidR="00802D16" w:rsidRDefault="00802D16" w:rsidP="00480A3C">
                            <w:pPr>
                              <w:rPr>
                                <w:color w:val="1D1B44"/>
                                <w:sz w:val="26"/>
                                <w:szCs w:val="26"/>
                              </w:rPr>
                            </w:pPr>
                          </w:p>
                          <w:p w14:paraId="48C04068" w14:textId="3F941968" w:rsidR="00802D16" w:rsidRPr="008D0F91" w:rsidRDefault="00802D16" w:rsidP="00480A3C">
                            <w:pPr>
                              <w:rPr>
                                <w:color w:val="1D1B44"/>
                                <w:sz w:val="26"/>
                                <w:szCs w:val="26"/>
                              </w:rPr>
                            </w:pPr>
                            <w:r>
                              <w:rPr>
                                <w:color w:val="1D1B44"/>
                                <w:sz w:val="26"/>
                                <w:szCs w:val="26"/>
                              </w:rPr>
                              <w:t xml:space="preserve">Place the Styrofoam lid on top, but </w:t>
                            </w:r>
                            <w:r w:rsidRPr="008D0F91">
                              <w:rPr>
                                <w:b/>
                                <w:color w:val="1D1B44"/>
                                <w:sz w:val="26"/>
                                <w:szCs w:val="26"/>
                              </w:rPr>
                              <w:t>do not</w:t>
                            </w:r>
                            <w:r>
                              <w:rPr>
                                <w:color w:val="1D1B44"/>
                                <w:sz w:val="26"/>
                                <w:szCs w:val="26"/>
                              </w:rPr>
                              <w:t xml:space="preserve"> tape it down. Dry ice expands as it turns into CO2, which can cause airtight containers to expand or explode.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0C68" id="Text Box 61" o:spid="_x0000_s1040" type="#_x0000_t202" style="position:absolute;margin-left:26.25pt;margin-top:404.95pt;width:467.95pt;height:9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" filled="f" stroked="f" strokeweight=".5pt">
                <v:textbox>
                  <w:txbxContent>
                    <w:p w14:paraId="73424C96" w14:textId="2EDC4BCD" w:rsidR="00802D16" w:rsidRDefault="00802D16" w:rsidP="00480A3C">
                      <w:pPr>
                        <w:rPr>
                          <w:color w:val="1D1B44"/>
                          <w:sz w:val="26"/>
                          <w:szCs w:val="26"/>
                        </w:rPr>
                      </w:pPr>
                      <w:r>
                        <w:rPr>
                          <w:color w:val="1D1B44"/>
                          <w:sz w:val="26"/>
                          <w:szCs w:val="26"/>
                        </w:rPr>
                        <w:t>Place another layer of absorbent material on top of the biohazard bag and cover with another layer of dry ice, being careful not to overfill the bioshipper.</w:t>
                      </w:r>
                    </w:p>
                    <w:p w14:paraId="5454B776" w14:textId="510F085A" w:rsidR="00802D16" w:rsidRDefault="00802D16" w:rsidP="00480A3C">
                      <w:pPr>
                        <w:rPr>
                          <w:color w:val="1D1B44"/>
                          <w:sz w:val="26"/>
                          <w:szCs w:val="26"/>
                        </w:rPr>
                      </w:pPr>
                    </w:p>
                    <w:p w14:paraId="48C04068" w14:textId="3F941968" w:rsidR="00802D16" w:rsidRPr="008D0F91" w:rsidRDefault="00802D16" w:rsidP="00480A3C">
                      <w:pPr>
                        <w:rPr>
                          <w:color w:val="1D1B44"/>
                          <w:sz w:val="26"/>
                          <w:szCs w:val="26"/>
                        </w:rPr>
                      </w:pPr>
                      <w:r>
                        <w:rPr>
                          <w:color w:val="1D1B44"/>
                          <w:sz w:val="26"/>
                          <w:szCs w:val="26"/>
                        </w:rPr>
                        <w:t xml:space="preserve">Place the Styrofoam lid on top, but </w:t>
                      </w:r>
                      <w:r w:rsidRPr="008D0F91">
                        <w:rPr>
                          <w:b/>
                          <w:color w:val="1D1B44"/>
                          <w:sz w:val="26"/>
                          <w:szCs w:val="26"/>
                        </w:rPr>
                        <w:t>do not</w:t>
                      </w:r>
                      <w:r>
                        <w:rPr>
                          <w:color w:val="1D1B44"/>
                          <w:sz w:val="26"/>
                          <w:szCs w:val="26"/>
                        </w:rPr>
                        <w:t xml:space="preserve"> tape it down. Dry ice expands as it turns into CO2, which can cause airtight containers to expand or explode.</w:t>
                      </w:r>
                    </w:p>
                  </w:txbxContent>
                </v:textbox>
              </v:shape>
            </w:pict>
          </mc:Fallback>
        </mc:AlternateContent>
      </w:r>
      <w:r w:rsidR="0049076B">
        <w:rPr>
          <w:noProof/>
        </w:rPr>
        <mc:AlternateContent>
          <mc:Choice Requires="wps">
            <w:drawing>
              <wp:anchor distT="0" distB="0" distL="114300" distR="114300" simplePos="0" relativeHeight="251757568" behindDoc="0" locked="0" layoutInCell="1" allowOverlap="1" wp14:anchorId="5DC6FBE5" wp14:editId="73595C69">
                <wp:simplePos x="0" y="0"/>
                <wp:positionH relativeFrom="column">
                  <wp:posOffset>361950</wp:posOffset>
                </wp:positionH>
                <wp:positionV relativeFrom="paragraph">
                  <wp:posOffset>3781425</wp:posOffset>
                </wp:positionV>
                <wp:extent cx="5963285" cy="116649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963285" cy="1166495"/>
                        </a:xfrm>
                        <a:prstGeom prst="rect">
                          <a:avLst/>
                        </a:prstGeom>
                        <a:noFill/>
                        <a:ln w="6350">
                          <a:noFill/>
                        </a:ln>
                      </wps:spPr>
                      <wps:txbx>
                        <w:txbxContent>
                          <w:p w14:paraId="0C1B9818" w14:textId="2BAD4545" w:rsidR="00802D16" w:rsidRDefault="00802D16" w:rsidP="00480A3C">
                            <w:pPr>
                              <w:rPr>
                                <w:color w:val="1D1B44"/>
                                <w:sz w:val="26"/>
                                <w:szCs w:val="26"/>
                              </w:rPr>
                            </w:pPr>
                            <w:r>
                              <w:rPr>
                                <w:color w:val="1D1B44"/>
                                <w:sz w:val="26"/>
                                <w:szCs w:val="26"/>
                              </w:rPr>
                              <w:t>Line the styrofoam portion of a bioshipper container with a layer of dry ice.</w:t>
                            </w:r>
                          </w:p>
                          <w:p w14:paraId="3147407C" w14:textId="1581956A" w:rsidR="00802D16" w:rsidRDefault="00802D16" w:rsidP="00480A3C">
                            <w:pPr>
                              <w:rPr>
                                <w:color w:val="1D1B44"/>
                                <w:sz w:val="26"/>
                                <w:szCs w:val="26"/>
                              </w:rPr>
                            </w:pPr>
                          </w:p>
                          <w:p w14:paraId="274DB81C" w14:textId="76A0BC4A" w:rsidR="00802D16" w:rsidRPr="0049076B" w:rsidRDefault="00802D16" w:rsidP="00480A3C">
                            <w:pPr>
                              <w:rPr>
                                <w:color w:val="1D1B44"/>
                                <w:sz w:val="26"/>
                                <w:szCs w:val="26"/>
                              </w:rPr>
                            </w:pPr>
                            <w:r>
                              <w:rPr>
                                <w:color w:val="1D1B44"/>
                                <w:sz w:val="26"/>
                                <w:szCs w:val="26"/>
                              </w:rPr>
                              <w:t>Cover dry ice with a layer of absorbent material, and place biohazard bag with your samples on top. Never let dry ice come into direct contact with samples.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FBE5" id="Text Box 60" o:spid="_x0000_s1041" type="#_x0000_t202" style="position:absolute;margin-left:28.5pt;margin-top:297.75pt;width:469.55pt;height:9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" filled="f" stroked="f" strokeweight=".5pt">
                <v:textbox>
                  <w:txbxContent>
                    <w:p w14:paraId="0C1B9818" w14:textId="2BAD4545" w:rsidR="00802D16" w:rsidRDefault="00802D16" w:rsidP="00480A3C">
                      <w:pPr>
                        <w:rPr>
                          <w:color w:val="1D1B44"/>
                          <w:sz w:val="26"/>
                          <w:szCs w:val="26"/>
                        </w:rPr>
                      </w:pPr>
                      <w:r>
                        <w:rPr>
                          <w:color w:val="1D1B44"/>
                          <w:sz w:val="26"/>
                          <w:szCs w:val="26"/>
                        </w:rPr>
                        <w:t>Line the styrofoam portion of a bioshipper container with a layer of dry ice.</w:t>
                      </w:r>
                    </w:p>
                    <w:p w14:paraId="3147407C" w14:textId="1581956A" w:rsidR="00802D16" w:rsidRDefault="00802D16" w:rsidP="00480A3C">
                      <w:pPr>
                        <w:rPr>
                          <w:color w:val="1D1B44"/>
                          <w:sz w:val="26"/>
                          <w:szCs w:val="26"/>
                        </w:rPr>
                      </w:pPr>
                    </w:p>
                    <w:p w14:paraId="274DB81C" w14:textId="76A0BC4A" w:rsidR="00802D16" w:rsidRPr="0049076B" w:rsidRDefault="00802D16" w:rsidP="00480A3C">
                      <w:pPr>
                        <w:rPr>
                          <w:color w:val="1D1B44"/>
                          <w:sz w:val="26"/>
                          <w:szCs w:val="26"/>
                        </w:rPr>
                      </w:pPr>
                      <w:r>
                        <w:rPr>
                          <w:color w:val="1D1B44"/>
                          <w:sz w:val="26"/>
                          <w:szCs w:val="26"/>
                        </w:rPr>
                        <w:t>Cover dry ice with a layer of absorbent material, and place biohazard bag with your samples on top. Never let dry ice come into direct contact with samples.</w:t>
                      </w:r>
                    </w:p>
                  </w:txbxContent>
                </v:textbox>
              </v:shape>
            </w:pict>
          </mc:Fallback>
        </mc:AlternateContent>
      </w:r>
      <w:r w:rsidR="0049076B">
        <w:rPr>
          <w:noProof/>
        </w:rPr>
        <mc:AlternateContent>
          <mc:Choice Requires="wps">
            <w:drawing>
              <wp:anchor distT="0" distB="0" distL="114300" distR="114300" simplePos="0" relativeHeight="251755520" behindDoc="0" locked="0" layoutInCell="1" allowOverlap="1" wp14:anchorId="30BEE6D5" wp14:editId="351D4715">
                <wp:simplePos x="0" y="0"/>
                <wp:positionH relativeFrom="column">
                  <wp:posOffset>361950</wp:posOffset>
                </wp:positionH>
                <wp:positionV relativeFrom="paragraph">
                  <wp:posOffset>2276475</wp:posOffset>
                </wp:positionV>
                <wp:extent cx="5963285" cy="116649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963285" cy="1166495"/>
                        </a:xfrm>
                        <a:prstGeom prst="rect">
                          <a:avLst/>
                        </a:prstGeom>
                        <a:noFill/>
                        <a:ln w="6350">
                          <a:noFill/>
                        </a:ln>
                      </wps:spPr>
                      <wps:txbx>
                        <w:txbxContent>
                          <w:p w14:paraId="79D26FB6" w14:textId="1B891FC0" w:rsidR="00802D16" w:rsidRDefault="00802D16" w:rsidP="00480A3C">
                            <w:pPr>
                              <w:rPr>
                                <w:color w:val="1D1B44"/>
                                <w:sz w:val="24"/>
                                <w:szCs w:val="26"/>
                              </w:rPr>
                            </w:pPr>
                            <w:r>
                              <w:rPr>
                                <w:color w:val="1D1B44"/>
                                <w:sz w:val="24"/>
                                <w:szCs w:val="26"/>
                              </w:rPr>
                              <w:t xml:space="preserve">Line a biohazard </w:t>
                            </w:r>
                            <w:proofErr w:type="spellStart"/>
                            <w:r>
                              <w:rPr>
                                <w:color w:val="1D1B44"/>
                                <w:sz w:val="24"/>
                                <w:szCs w:val="26"/>
                              </w:rPr>
                              <w:t>ziploc</w:t>
                            </w:r>
                            <w:proofErr w:type="spellEnd"/>
                            <w:r>
                              <w:rPr>
                                <w:color w:val="1D1B44"/>
                                <w:sz w:val="24"/>
                                <w:szCs w:val="26"/>
                              </w:rPr>
                              <w:t xml:space="preserve"> bag with absorbent material (e.g., paper towels, newspaper) and place the sample storage box inside the bag.</w:t>
                            </w:r>
                          </w:p>
                          <w:p w14:paraId="20C10FCC" w14:textId="1AAAA15A" w:rsidR="00802D16" w:rsidRDefault="00802D16" w:rsidP="00480A3C">
                            <w:pPr>
                              <w:rPr>
                                <w:color w:val="1D1B44"/>
                                <w:sz w:val="24"/>
                                <w:szCs w:val="26"/>
                              </w:rPr>
                            </w:pPr>
                          </w:p>
                          <w:p w14:paraId="1EFCCA52" w14:textId="3F35E18F" w:rsidR="00802D16" w:rsidRDefault="00802D16" w:rsidP="00480A3C">
                            <w:pPr>
                              <w:rPr>
                                <w:color w:val="1D1B44"/>
                                <w:sz w:val="24"/>
                                <w:szCs w:val="26"/>
                              </w:rPr>
                            </w:pPr>
                            <w:r>
                              <w:rPr>
                                <w:color w:val="1D1B44"/>
                                <w:sz w:val="24"/>
                                <w:szCs w:val="26"/>
                              </w:rPr>
                              <w:t xml:space="preserve">Biohazard bags can be purchased with the biohazard logo preprinted, or commercial </w:t>
                            </w:r>
                            <w:proofErr w:type="spellStart"/>
                            <w:r>
                              <w:rPr>
                                <w:color w:val="1D1B44"/>
                                <w:sz w:val="24"/>
                                <w:szCs w:val="26"/>
                              </w:rPr>
                              <w:t>ziploc</w:t>
                            </w:r>
                            <w:proofErr w:type="spellEnd"/>
                            <w:r>
                              <w:rPr>
                                <w:color w:val="1D1B44"/>
                                <w:sz w:val="24"/>
                                <w:szCs w:val="26"/>
                              </w:rPr>
                              <w:t xml:space="preserve"> bags can be used with a biohazard sticker attached.</w:t>
                            </w:r>
                          </w:p>
                          <w:p w14:paraId="61DCA8B6" w14:textId="69414254" w:rsidR="00802D16" w:rsidRDefault="00802D16" w:rsidP="00480A3C">
                            <w:pPr>
                              <w:rPr>
                                <w:color w:val="1D1B44"/>
                                <w:sz w:val="24"/>
                                <w:szCs w:val="26"/>
                              </w:rPr>
                            </w:pPr>
                          </w:p>
                          <w:p w14:paraId="079A8628" w14:textId="730046A6" w:rsidR="00802D16" w:rsidRPr="00174CEF" w:rsidRDefault="00802D16" w:rsidP="00480A3C">
                            <w:pPr>
                              <w:rPr>
                                <w:color w:val="1D1B44"/>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E6D5" id="Text Box 59" o:spid="_x0000_s1042" type="#_x0000_t202" style="position:absolute;margin-left:28.5pt;margin-top:179.25pt;width:469.55pt;height:91.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" filled="f" stroked="f" strokeweight=".5pt">
                <v:textbox>
                  <w:txbxContent>
                    <w:p w14:paraId="79D26FB6" w14:textId="1B891FC0" w:rsidR="00802D16" w:rsidRDefault="00802D16" w:rsidP="00480A3C">
                      <w:pPr>
                        <w:rPr>
                          <w:color w:val="1D1B44"/>
                          <w:sz w:val="24"/>
                          <w:szCs w:val="26"/>
                        </w:rPr>
                      </w:pPr>
                      <w:r>
                        <w:rPr>
                          <w:color w:val="1D1B44"/>
                          <w:sz w:val="24"/>
                          <w:szCs w:val="26"/>
                        </w:rPr>
                        <w:t xml:space="preserve">Line a biohazard </w:t>
                      </w:r>
                      <w:proofErr w:type="spellStart"/>
                      <w:r>
                        <w:rPr>
                          <w:color w:val="1D1B44"/>
                          <w:sz w:val="24"/>
                          <w:szCs w:val="26"/>
                        </w:rPr>
                        <w:t>ziploc</w:t>
                      </w:r>
                      <w:proofErr w:type="spellEnd"/>
                      <w:r>
                        <w:rPr>
                          <w:color w:val="1D1B44"/>
                          <w:sz w:val="24"/>
                          <w:szCs w:val="26"/>
                        </w:rPr>
                        <w:t xml:space="preserve"> bag with absorbent material (e.g., paper towels, newspaper) and place the sample storage box inside the bag.</w:t>
                      </w:r>
                    </w:p>
                    <w:p w14:paraId="20C10FCC" w14:textId="1AAAA15A" w:rsidR="00802D16" w:rsidRDefault="00802D16" w:rsidP="00480A3C">
                      <w:pPr>
                        <w:rPr>
                          <w:color w:val="1D1B44"/>
                          <w:sz w:val="24"/>
                          <w:szCs w:val="26"/>
                        </w:rPr>
                      </w:pPr>
                    </w:p>
                    <w:p w14:paraId="1EFCCA52" w14:textId="3F35E18F" w:rsidR="00802D16" w:rsidRDefault="00802D16" w:rsidP="00480A3C">
                      <w:pPr>
                        <w:rPr>
                          <w:color w:val="1D1B44"/>
                          <w:sz w:val="24"/>
                          <w:szCs w:val="26"/>
                        </w:rPr>
                      </w:pPr>
                      <w:r>
                        <w:rPr>
                          <w:color w:val="1D1B44"/>
                          <w:sz w:val="24"/>
                          <w:szCs w:val="26"/>
                        </w:rPr>
                        <w:t xml:space="preserve">Biohazard bags can be purchased with the biohazard logo preprinted, or commercial </w:t>
                      </w:r>
                      <w:proofErr w:type="spellStart"/>
                      <w:r>
                        <w:rPr>
                          <w:color w:val="1D1B44"/>
                          <w:sz w:val="24"/>
                          <w:szCs w:val="26"/>
                        </w:rPr>
                        <w:t>ziploc</w:t>
                      </w:r>
                      <w:proofErr w:type="spellEnd"/>
                      <w:r>
                        <w:rPr>
                          <w:color w:val="1D1B44"/>
                          <w:sz w:val="24"/>
                          <w:szCs w:val="26"/>
                        </w:rPr>
                        <w:t xml:space="preserve"> bags can be used with a biohazard sticker attached.</w:t>
                      </w:r>
                    </w:p>
                    <w:p w14:paraId="61DCA8B6" w14:textId="69414254" w:rsidR="00802D16" w:rsidRDefault="00802D16" w:rsidP="00480A3C">
                      <w:pPr>
                        <w:rPr>
                          <w:color w:val="1D1B44"/>
                          <w:sz w:val="24"/>
                          <w:szCs w:val="26"/>
                        </w:rPr>
                      </w:pPr>
                    </w:p>
                    <w:p w14:paraId="079A8628" w14:textId="730046A6" w:rsidR="00802D16" w:rsidRPr="00174CEF" w:rsidRDefault="00802D16" w:rsidP="00480A3C">
                      <w:pPr>
                        <w:rPr>
                          <w:color w:val="1D1B44"/>
                          <w:sz w:val="24"/>
                          <w:szCs w:val="26"/>
                        </w:rPr>
                      </w:pPr>
                    </w:p>
                  </w:txbxContent>
                </v:textbox>
              </v:shape>
            </w:pict>
          </mc:Fallback>
        </mc:AlternateContent>
      </w:r>
      <w:r w:rsidR="000B6CEA">
        <w:rPr>
          <w:noProof/>
        </w:rPr>
        <mc:AlternateContent>
          <mc:Choice Requires="wps">
            <w:drawing>
              <wp:anchor distT="0" distB="0" distL="114300" distR="114300" simplePos="0" relativeHeight="251753472" behindDoc="0" locked="0" layoutInCell="1" allowOverlap="1" wp14:anchorId="30DC822D" wp14:editId="728B66C7">
                <wp:simplePos x="0" y="0"/>
                <wp:positionH relativeFrom="column">
                  <wp:posOffset>428625</wp:posOffset>
                </wp:positionH>
                <wp:positionV relativeFrom="paragraph">
                  <wp:posOffset>875665</wp:posOffset>
                </wp:positionV>
                <wp:extent cx="5939155" cy="116649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939155" cy="1166495"/>
                        </a:xfrm>
                        <a:prstGeom prst="rect">
                          <a:avLst/>
                        </a:prstGeom>
                        <a:noFill/>
                        <a:ln w="6350">
                          <a:noFill/>
                        </a:ln>
                      </wps:spPr>
                      <wps:txbx>
                        <w:txbxContent>
                          <w:p w14:paraId="0B6B7E6B" w14:textId="6F3DB2C7" w:rsidR="00802D16" w:rsidRPr="00174CEF" w:rsidRDefault="00802D16" w:rsidP="000B6CEA">
                            <w:pPr>
                              <w:rPr>
                                <w:color w:val="1D1B44"/>
                                <w:sz w:val="24"/>
                                <w:szCs w:val="26"/>
                              </w:rPr>
                            </w:pPr>
                            <w:r>
                              <w:rPr>
                                <w:color w:val="1D1B44"/>
                                <w:sz w:val="24"/>
                                <w:szCs w:val="26"/>
                              </w:rPr>
                              <w:t>Organize clearly labeled samples in cryostorage box(es).</w:t>
                            </w:r>
                          </w:p>
                          <w:p w14:paraId="4AC53ABF" w14:textId="77777777" w:rsidR="00802D16" w:rsidRDefault="00802D16" w:rsidP="00C155DB">
                            <w:pPr>
                              <w:rPr>
                                <w:color w:val="1D1B44"/>
                                <w:sz w:val="24"/>
                                <w:szCs w:val="26"/>
                              </w:rPr>
                            </w:pPr>
                          </w:p>
                          <w:p w14:paraId="409E9CD6" w14:textId="19C65197" w:rsidR="00802D16" w:rsidRDefault="00802D16" w:rsidP="00C155DB">
                            <w:pPr>
                              <w:rPr>
                                <w:color w:val="1D1B44"/>
                                <w:sz w:val="24"/>
                                <w:szCs w:val="26"/>
                              </w:rPr>
                            </w:pPr>
                            <w:r>
                              <w:rPr>
                                <w:color w:val="1D1B44"/>
                                <w:sz w:val="24"/>
                                <w:szCs w:val="26"/>
                              </w:rPr>
                              <w:t>*Note that transportation of biological samples must adhere to local and federal regulations. See our Best Practices: Shipping Guidelines for more information.</w:t>
                            </w:r>
                          </w:p>
                          <w:p w14:paraId="5DD48EC4" w14:textId="77777777" w:rsidR="00802D16" w:rsidRDefault="00802D16" w:rsidP="00C155DB">
                            <w:pPr>
                              <w:rPr>
                                <w:color w:val="1D1B44"/>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C822D" id="Text Box 58" o:spid="_x0000_s1043" type="#_x0000_t202" style="position:absolute;margin-left:33.75pt;margin-top:68.95pt;width:467.65pt;height:91.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" filled="f" stroked="f" strokeweight=".5pt">
                <v:textbox>
                  <w:txbxContent>
                    <w:p w14:paraId="0B6B7E6B" w14:textId="6F3DB2C7" w:rsidR="00802D16" w:rsidRPr="00174CEF" w:rsidRDefault="00802D16" w:rsidP="000B6CEA">
                      <w:pPr>
                        <w:rPr>
                          <w:color w:val="1D1B44"/>
                          <w:sz w:val="24"/>
                          <w:szCs w:val="26"/>
                        </w:rPr>
                      </w:pPr>
                      <w:r>
                        <w:rPr>
                          <w:color w:val="1D1B44"/>
                          <w:sz w:val="24"/>
                          <w:szCs w:val="26"/>
                        </w:rPr>
                        <w:t>Organize clearly labeled samples in cryostorage box(es).</w:t>
                      </w:r>
                    </w:p>
                    <w:p w14:paraId="4AC53ABF" w14:textId="77777777" w:rsidR="00802D16" w:rsidRDefault="00802D16" w:rsidP="00C155DB">
                      <w:pPr>
                        <w:rPr>
                          <w:color w:val="1D1B44"/>
                          <w:sz w:val="24"/>
                          <w:szCs w:val="26"/>
                        </w:rPr>
                      </w:pPr>
                    </w:p>
                    <w:p w14:paraId="409E9CD6" w14:textId="19C65197" w:rsidR="00802D16" w:rsidRDefault="00802D16" w:rsidP="00C155DB">
                      <w:pPr>
                        <w:rPr>
                          <w:color w:val="1D1B44"/>
                          <w:sz w:val="24"/>
                          <w:szCs w:val="26"/>
                        </w:rPr>
                      </w:pPr>
                      <w:r>
                        <w:rPr>
                          <w:color w:val="1D1B44"/>
                          <w:sz w:val="24"/>
                          <w:szCs w:val="26"/>
                        </w:rPr>
                        <w:t>*Note that transportation of biological samples must adhere to local and federal regulations. See our Best Practices: Shipping Guidelines for more information.</w:t>
                      </w:r>
                    </w:p>
                    <w:p w14:paraId="5DD48EC4" w14:textId="77777777" w:rsidR="00802D16" w:rsidRDefault="00802D16" w:rsidP="00C155DB">
                      <w:pPr>
                        <w:rPr>
                          <w:color w:val="1D1B44"/>
                          <w:sz w:val="24"/>
                          <w:szCs w:val="26"/>
                        </w:rPr>
                      </w:pPr>
                    </w:p>
                  </w:txbxContent>
                </v:textbox>
              </v:shape>
            </w:pict>
          </mc:Fallback>
        </mc:AlternateContent>
      </w:r>
      <w:r w:rsidR="003671C7">
        <w:rPr>
          <w:noProof/>
        </w:rPr>
        <mc:AlternateContent>
          <mc:Choice Requires="wps">
            <w:drawing>
              <wp:anchor distT="0" distB="0" distL="114300" distR="114300" simplePos="0" relativeHeight="251802624" behindDoc="0" locked="0" layoutInCell="1" allowOverlap="1" wp14:anchorId="05C82FC3" wp14:editId="1CA9032E">
                <wp:simplePos x="0" y="0"/>
                <wp:positionH relativeFrom="column">
                  <wp:posOffset>-400050</wp:posOffset>
                </wp:positionH>
                <wp:positionV relativeFrom="paragraph">
                  <wp:posOffset>7948295</wp:posOffset>
                </wp:positionV>
                <wp:extent cx="6684010" cy="800100"/>
                <wp:effectExtent l="0" t="0" r="21590" b="19050"/>
                <wp:wrapNone/>
                <wp:docPr id="64" name="Rounded Rectangle 42"/>
                <wp:cNvGraphicFramePr/>
                <a:graphic xmlns:a="http://schemas.openxmlformats.org/drawingml/2006/main">
                  <a:graphicData uri="http://schemas.microsoft.com/office/word/2010/wordprocessingShape">
                    <wps:wsp>
                      <wps:cNvSpPr/>
                      <wps:spPr>
                        <a:xfrm>
                          <a:off x="0" y="0"/>
                          <a:ext cx="6684010" cy="800100"/>
                        </a:xfrm>
                        <a:prstGeom prst="roundRect">
                          <a:avLst/>
                        </a:prstGeom>
                        <a:solidFill>
                          <a:srgbClr val="1D1B44"/>
                        </a:solidFill>
                        <a:ln w="12700" cap="flat" cmpd="sng" algn="ctr">
                          <a:solidFill>
                            <a:srgbClr val="1D1B4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6EC9C8F4" id="Rounded Rectangle 42" o:spid="_x0000_s1026" style="position:absolute;margin-left:-31.5pt;margin-top:625.85pt;width:526.3pt;height:63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" fillcolor="#1d1b44" strokecolor="#1d1b44" strokeweight="1pt">
                <v:stroke joinstyle="miter"/>
              </v:roundrect>
            </w:pict>
          </mc:Fallback>
        </mc:AlternateContent>
      </w:r>
      <w:r w:rsidR="008B7013">
        <w:rPr>
          <w:noProof/>
        </w:rPr>
        <w:drawing>
          <wp:anchor distT="0" distB="0" distL="114300" distR="114300" simplePos="0" relativeHeight="251790336" behindDoc="0" locked="0" layoutInCell="1" allowOverlap="1" wp14:anchorId="5A0B82B5" wp14:editId="43380B22">
            <wp:simplePos x="0" y="0"/>
            <wp:positionH relativeFrom="margin">
              <wp:posOffset>-298804</wp:posOffset>
            </wp:positionH>
            <wp:positionV relativeFrom="margin">
              <wp:posOffset>6817135</wp:posOffset>
            </wp:positionV>
            <wp:extent cx="685800" cy="709291"/>
            <wp:effectExtent l="0" t="0" r="0" b="0"/>
            <wp:wrapSquare wrapText="bothSides"/>
            <wp:docPr id="94" name="Picture 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Icon&#10;&#10;Description automatically generated"/>
                    <pic:cNvPicPr/>
                  </pic:nvPicPr>
                  <pic:blipFill rotWithShape="1">
                    <a:blip r:embed="rId28" cstate="print">
                      <a:extLst>
                        <a:ext uri="{28A0092B-C50C-407E-A947-70E740481C1C}">
                          <a14:useLocalDpi xmlns:a14="http://schemas.microsoft.com/office/drawing/2010/main" val="0"/>
                        </a:ext>
                      </a:extLst>
                    </a:blip>
                    <a:srcRect l="3311"/>
                    <a:stretch/>
                  </pic:blipFill>
                  <pic:spPr bwMode="auto">
                    <a:xfrm>
                      <a:off x="0" y="0"/>
                      <a:ext cx="685800" cy="709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399B">
        <w:rPr>
          <w:noProof/>
        </w:rPr>
        <w:drawing>
          <wp:anchor distT="0" distB="0" distL="114300" distR="114300" simplePos="0" relativeHeight="251789312" behindDoc="0" locked="0" layoutInCell="1" allowOverlap="1" wp14:anchorId="348B1503" wp14:editId="69720145">
            <wp:simplePos x="0" y="0"/>
            <wp:positionH relativeFrom="margin">
              <wp:posOffset>-345295</wp:posOffset>
            </wp:positionH>
            <wp:positionV relativeFrom="margin">
              <wp:posOffset>5357495</wp:posOffset>
            </wp:positionV>
            <wp:extent cx="685800" cy="685800"/>
            <wp:effectExtent l="0" t="0" r="0" b="0"/>
            <wp:wrapSquare wrapText="bothSides"/>
            <wp:docPr id="90" name="Picture 9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 picture containing shap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EE399B">
        <w:rPr>
          <w:noProof/>
        </w:rPr>
        <w:drawing>
          <wp:anchor distT="0" distB="0" distL="114300" distR="114300" simplePos="0" relativeHeight="251788288" behindDoc="0" locked="0" layoutInCell="1" allowOverlap="1" wp14:anchorId="6A0C2348" wp14:editId="71E148D7">
            <wp:simplePos x="0" y="0"/>
            <wp:positionH relativeFrom="margin">
              <wp:posOffset>-310515</wp:posOffset>
            </wp:positionH>
            <wp:positionV relativeFrom="margin">
              <wp:posOffset>3887470</wp:posOffset>
            </wp:positionV>
            <wp:extent cx="658368" cy="658368"/>
            <wp:effectExtent l="0" t="0" r="2540" b="2540"/>
            <wp:wrapSquare wrapText="bothSides"/>
            <wp:docPr id="89" name="Picture 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Ic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58368" cy="658368"/>
                    </a:xfrm>
                    <a:prstGeom prst="rect">
                      <a:avLst/>
                    </a:prstGeom>
                  </pic:spPr>
                </pic:pic>
              </a:graphicData>
            </a:graphic>
            <wp14:sizeRelH relativeFrom="margin">
              <wp14:pctWidth>0</wp14:pctWidth>
            </wp14:sizeRelH>
            <wp14:sizeRelV relativeFrom="margin">
              <wp14:pctHeight>0</wp14:pctHeight>
            </wp14:sizeRelV>
          </wp:anchor>
        </w:drawing>
      </w:r>
      <w:r w:rsidR="00EE399B">
        <w:rPr>
          <w:noProof/>
        </w:rPr>
        <w:drawing>
          <wp:anchor distT="0" distB="0" distL="114300" distR="114300" simplePos="0" relativeHeight="251787264" behindDoc="0" locked="0" layoutInCell="1" allowOverlap="1" wp14:anchorId="113670DA" wp14:editId="6355D991">
            <wp:simplePos x="0" y="0"/>
            <wp:positionH relativeFrom="margin">
              <wp:posOffset>-335770</wp:posOffset>
            </wp:positionH>
            <wp:positionV relativeFrom="margin">
              <wp:posOffset>2486660</wp:posOffset>
            </wp:positionV>
            <wp:extent cx="685800" cy="603592"/>
            <wp:effectExtent l="0" t="0" r="0" b="6350"/>
            <wp:wrapSquare wrapText="bothSides"/>
            <wp:docPr id="87" name="Picture 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Icon&#10;&#10;Description automatically generated"/>
                    <pic:cNvPicPr/>
                  </pic:nvPicPr>
                  <pic:blipFill rotWithShape="1">
                    <a:blip r:embed="rId31" cstate="print">
                      <a:extLst>
                        <a:ext uri="{28A0092B-C50C-407E-A947-70E740481C1C}">
                          <a14:useLocalDpi xmlns:a14="http://schemas.microsoft.com/office/drawing/2010/main" val="0"/>
                        </a:ext>
                      </a:extLst>
                    </a:blip>
                    <a:srcRect t="5842" b="6132"/>
                    <a:stretch/>
                  </pic:blipFill>
                  <pic:spPr bwMode="auto">
                    <a:xfrm>
                      <a:off x="0" y="0"/>
                      <a:ext cx="685800" cy="603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1664">
        <w:rPr>
          <w:noProof/>
        </w:rPr>
        <w:drawing>
          <wp:anchor distT="0" distB="0" distL="114300" distR="114300" simplePos="0" relativeHeight="251774976" behindDoc="0" locked="0" layoutInCell="1" allowOverlap="1" wp14:anchorId="28403318" wp14:editId="60F13B0F">
            <wp:simplePos x="0" y="0"/>
            <wp:positionH relativeFrom="margin">
              <wp:posOffset>-288780</wp:posOffset>
            </wp:positionH>
            <wp:positionV relativeFrom="margin">
              <wp:posOffset>925830</wp:posOffset>
            </wp:positionV>
            <wp:extent cx="650875" cy="789940"/>
            <wp:effectExtent l="0" t="0" r="0" b="0"/>
            <wp:wrapSquare wrapText="bothSides"/>
            <wp:docPr id="74" name="Picture 7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50875" cy="789940"/>
                    </a:xfrm>
                    <a:prstGeom prst="rect">
                      <a:avLst/>
                    </a:prstGeom>
                  </pic:spPr>
                </pic:pic>
              </a:graphicData>
            </a:graphic>
            <wp14:sizeRelH relativeFrom="margin">
              <wp14:pctWidth>0</wp14:pctWidth>
            </wp14:sizeRelH>
            <wp14:sizeRelV relativeFrom="margin">
              <wp14:pctHeight>0</wp14:pctHeight>
            </wp14:sizeRelV>
          </wp:anchor>
        </w:drawing>
      </w:r>
      <w:r w:rsidR="00C155DB">
        <w:rPr>
          <w:noProof/>
        </w:rPr>
        <mc:AlternateContent>
          <mc:Choice Requires="wps">
            <w:drawing>
              <wp:anchor distT="0" distB="0" distL="114300" distR="114300" simplePos="0" relativeHeight="251672576" behindDoc="0" locked="0" layoutInCell="1" allowOverlap="1" wp14:anchorId="6EAC7375" wp14:editId="16C1E049">
                <wp:simplePos x="0" y="0"/>
                <wp:positionH relativeFrom="column">
                  <wp:posOffset>-353695</wp:posOffset>
                </wp:positionH>
                <wp:positionV relativeFrom="paragraph">
                  <wp:posOffset>6547630</wp:posOffset>
                </wp:positionV>
                <wp:extent cx="6684010" cy="1166495"/>
                <wp:effectExtent l="0" t="0" r="8890" b="14605"/>
                <wp:wrapNone/>
                <wp:docPr id="10" name="Rounded Rectangle 3"/>
                <wp:cNvGraphicFramePr/>
                <a:graphic xmlns:a="http://schemas.openxmlformats.org/drawingml/2006/main">
                  <a:graphicData uri="http://schemas.microsoft.com/office/word/2010/wordprocessingShape">
                    <wps:wsp>
                      <wps:cNvSpPr/>
                      <wps:spPr>
                        <a:xfrm>
                          <a:off x="0" y="0"/>
                          <a:ext cx="6684010" cy="1166495"/>
                        </a:xfrm>
                        <a:prstGeom prst="roundRect">
                          <a:avLst/>
                        </a:prstGeom>
                        <a:solidFill>
                          <a:srgbClr val="FFA91E"/>
                        </a:solidFill>
                        <a:ln w="12700" cap="flat" cmpd="sng" algn="ctr">
                          <a:solidFill>
                            <a:srgbClr val="FFA91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4B22B346" id="Rounded Rectangle 3" o:spid="_x0000_s1026" style="position:absolute;margin-left:-27.85pt;margin-top:515.55pt;width:526.3pt;height:91.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" fillcolor="#ffa91e" strokecolor="#ffa91e" strokeweight="1pt">
                <v:stroke joinstyle="miter"/>
              </v:roundrect>
            </w:pict>
          </mc:Fallback>
        </mc:AlternateContent>
      </w:r>
      <w:r w:rsidR="00C155DB">
        <w:rPr>
          <w:noProof/>
        </w:rPr>
        <mc:AlternateContent>
          <mc:Choice Requires="wps">
            <w:drawing>
              <wp:anchor distT="0" distB="0" distL="114300" distR="114300" simplePos="0" relativeHeight="251670528" behindDoc="0" locked="0" layoutInCell="1" allowOverlap="1" wp14:anchorId="3C8E9BFD" wp14:editId="78499ABC">
                <wp:simplePos x="0" y="0"/>
                <wp:positionH relativeFrom="margin">
                  <wp:posOffset>-400050</wp:posOffset>
                </wp:positionH>
                <wp:positionV relativeFrom="paragraph">
                  <wp:posOffset>5097925</wp:posOffset>
                </wp:positionV>
                <wp:extent cx="6684010" cy="1166495"/>
                <wp:effectExtent l="0" t="0" r="8890" b="14605"/>
                <wp:wrapNone/>
                <wp:docPr id="9" name="Rounded Rectangle 3"/>
                <wp:cNvGraphicFramePr/>
                <a:graphic xmlns:a="http://schemas.openxmlformats.org/drawingml/2006/main">
                  <a:graphicData uri="http://schemas.microsoft.com/office/word/2010/wordprocessingShape">
                    <wps:wsp>
                      <wps:cNvSpPr/>
                      <wps:spPr>
                        <a:xfrm>
                          <a:off x="0" y="0"/>
                          <a:ext cx="6684010" cy="1166495"/>
                        </a:xfrm>
                        <a:prstGeom prst="roundRect">
                          <a:avLst/>
                        </a:prstGeom>
                        <a:solidFill>
                          <a:srgbClr val="FFA91E"/>
                        </a:solidFill>
                        <a:ln w="12700" cap="flat" cmpd="sng" algn="ctr">
                          <a:solidFill>
                            <a:srgbClr val="FFA91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1F164D8E" id="Rounded Rectangle 3" o:spid="_x0000_s1026" style="position:absolute;margin-left:-31.5pt;margin-top:401.4pt;width:526.3pt;height:91.85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" fillcolor="#ffa91e" strokecolor="#ffa91e" strokeweight="1pt">
                <v:stroke joinstyle="miter"/>
                <w10:wrap anchorx="margin"/>
              </v:roundrect>
            </w:pict>
          </mc:Fallback>
        </mc:AlternateContent>
      </w:r>
      <w:r w:rsidR="00C155DB">
        <w:rPr>
          <w:noProof/>
        </w:rPr>
        <mc:AlternateContent>
          <mc:Choice Requires="wps">
            <w:drawing>
              <wp:anchor distT="0" distB="0" distL="114300" distR="114300" simplePos="0" relativeHeight="251664384" behindDoc="0" locked="0" layoutInCell="1" allowOverlap="1" wp14:anchorId="283318A3" wp14:editId="0995EA4F">
                <wp:simplePos x="0" y="0"/>
                <wp:positionH relativeFrom="column">
                  <wp:posOffset>-357505</wp:posOffset>
                </wp:positionH>
                <wp:positionV relativeFrom="paragraph">
                  <wp:posOffset>3645045</wp:posOffset>
                </wp:positionV>
                <wp:extent cx="6684010" cy="1166495"/>
                <wp:effectExtent l="0" t="0" r="8890" b="14605"/>
                <wp:wrapNone/>
                <wp:docPr id="5" name="Rounded Rectangle 5"/>
                <wp:cNvGraphicFramePr/>
                <a:graphic xmlns:a="http://schemas.openxmlformats.org/drawingml/2006/main">
                  <a:graphicData uri="http://schemas.microsoft.com/office/word/2010/wordprocessingShape">
                    <wps:wsp>
                      <wps:cNvSpPr/>
                      <wps:spPr>
                        <a:xfrm>
                          <a:off x="0" y="0"/>
                          <a:ext cx="6684010" cy="1166495"/>
                        </a:xfrm>
                        <a:prstGeom prst="roundRect">
                          <a:avLst/>
                        </a:prstGeom>
                        <a:solidFill>
                          <a:srgbClr val="FFA91E"/>
                        </a:solidFill>
                        <a:ln>
                          <a:solidFill>
                            <a:srgbClr val="FFA9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75CD609C" id="Rounded Rectangle 5" o:spid="_x0000_s1026" style="position:absolute;margin-left:-28.15pt;margin-top:287pt;width:526.3pt;height:91.8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" fillcolor="#ffa91e" strokecolor="#ffa91e" strokeweight="1pt">
                <v:stroke joinstyle="miter"/>
              </v:roundrect>
            </w:pict>
          </mc:Fallback>
        </mc:AlternateContent>
      </w:r>
      <w:r w:rsidR="00C155DB">
        <w:rPr>
          <w:noProof/>
        </w:rPr>
        <mc:AlternateContent>
          <mc:Choice Requires="wps">
            <w:drawing>
              <wp:anchor distT="0" distB="0" distL="114300" distR="114300" simplePos="0" relativeHeight="251662336" behindDoc="0" locked="0" layoutInCell="1" allowOverlap="1" wp14:anchorId="0DEC9DC3" wp14:editId="3396A5CF">
                <wp:simplePos x="0" y="0"/>
                <wp:positionH relativeFrom="column">
                  <wp:posOffset>-356870</wp:posOffset>
                </wp:positionH>
                <wp:positionV relativeFrom="paragraph">
                  <wp:posOffset>2186450</wp:posOffset>
                </wp:positionV>
                <wp:extent cx="6684010" cy="1166495"/>
                <wp:effectExtent l="0" t="0" r="8890" b="14605"/>
                <wp:wrapNone/>
                <wp:docPr id="4" name="Rounded Rectangle 4"/>
                <wp:cNvGraphicFramePr/>
                <a:graphic xmlns:a="http://schemas.openxmlformats.org/drawingml/2006/main">
                  <a:graphicData uri="http://schemas.microsoft.com/office/word/2010/wordprocessingShape">
                    <wps:wsp>
                      <wps:cNvSpPr/>
                      <wps:spPr>
                        <a:xfrm>
                          <a:off x="0" y="0"/>
                          <a:ext cx="6684010" cy="1166495"/>
                        </a:xfrm>
                        <a:prstGeom prst="roundRect">
                          <a:avLst/>
                        </a:prstGeom>
                        <a:solidFill>
                          <a:srgbClr val="FFA91E"/>
                        </a:solidFill>
                        <a:ln>
                          <a:solidFill>
                            <a:srgbClr val="FFA9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3F8D7DBB" id="Rounded Rectangle 4" o:spid="_x0000_s1026" style="position:absolute;margin-left:-28.1pt;margin-top:172.15pt;width:526.3pt;height:91.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" fillcolor="#ffa91e" strokecolor="#ffa91e" strokeweight="1pt">
                <v:stroke joinstyle="miter"/>
              </v:roundrect>
            </w:pict>
          </mc:Fallback>
        </mc:AlternateContent>
      </w:r>
      <w:r w:rsidR="000365EC">
        <w:rPr>
          <w:noProof/>
        </w:rPr>
        <mc:AlternateContent>
          <mc:Choice Requires="wps">
            <w:drawing>
              <wp:anchor distT="0" distB="0" distL="114300" distR="114300" simplePos="0" relativeHeight="251693056" behindDoc="0" locked="0" layoutInCell="1" allowOverlap="1" wp14:anchorId="62DDFFA0" wp14:editId="1E1CA7FD">
                <wp:simplePos x="0" y="0"/>
                <wp:positionH relativeFrom="column">
                  <wp:posOffset>-92598</wp:posOffset>
                </wp:positionH>
                <wp:positionV relativeFrom="paragraph">
                  <wp:posOffset>243068</wp:posOffset>
                </wp:positionV>
                <wp:extent cx="3345083" cy="3816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345083" cy="381635"/>
                        </a:xfrm>
                        <a:prstGeom prst="rect">
                          <a:avLst/>
                        </a:prstGeom>
                        <a:solidFill>
                          <a:schemeClr val="lt1"/>
                        </a:solidFill>
                        <a:ln w="6350">
                          <a:noFill/>
                        </a:ln>
                      </wps:spPr>
                      <wps:txbx>
                        <w:txbxContent>
                          <w:p w14:paraId="04738075" w14:textId="306015A1" w:rsidR="00802D16" w:rsidRPr="0005755B" w:rsidRDefault="00802D16" w:rsidP="0005755B">
                            <w:pPr>
                              <w:rPr>
                                <w:b/>
                                <w:bCs/>
                                <w:color w:val="1D1B44"/>
                                <w:sz w:val="36"/>
                                <w:szCs w:val="32"/>
                              </w:rPr>
                            </w:pPr>
                            <w:r w:rsidRPr="0005755B">
                              <w:rPr>
                                <w:b/>
                                <w:bCs/>
                                <w:color w:val="1D1B44"/>
                                <w:sz w:val="36"/>
                                <w:szCs w:val="32"/>
                              </w:rPr>
                              <w:t>Sa</w:t>
                            </w:r>
                            <w:r>
                              <w:rPr>
                                <w:b/>
                                <w:bCs/>
                                <w:color w:val="1D1B44"/>
                                <w:sz w:val="36"/>
                                <w:szCs w:val="32"/>
                              </w:rPr>
                              <w:t>mple</w:t>
                            </w:r>
                            <w:r w:rsidRPr="0005755B">
                              <w:rPr>
                                <w:b/>
                                <w:bCs/>
                                <w:color w:val="1D1B44"/>
                                <w:sz w:val="36"/>
                                <w:szCs w:val="32"/>
                              </w:rPr>
                              <w:t xml:space="preserve"> </w:t>
                            </w:r>
                            <w:r>
                              <w:rPr>
                                <w:b/>
                                <w:bCs/>
                                <w:color w:val="1D1B44"/>
                                <w:sz w:val="36"/>
                                <w:szCs w:val="32"/>
                              </w:rPr>
                              <w:t>Shipping</w:t>
                            </w:r>
                            <w:r w:rsidRPr="0005755B">
                              <w:rPr>
                                <w:b/>
                                <w:bCs/>
                                <w:color w:val="1D1B44"/>
                                <w:sz w:val="36"/>
                                <w:szCs w:val="32"/>
                              </w:rPr>
                              <w:t xml:space="preserv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FFA0" id="Text Box 20" o:spid="_x0000_s1044" type="#_x0000_t202" style="position:absolute;margin-left:-7.3pt;margin-top:19.15pt;width:263.4pt;height:3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" fillcolor="white [3201]" stroked="f" strokeweight=".5pt">
                <v:textbox>
                  <w:txbxContent>
                    <w:p w14:paraId="04738075" w14:textId="306015A1" w:rsidR="00802D16" w:rsidRPr="0005755B" w:rsidRDefault="00802D16" w:rsidP="0005755B">
                      <w:pPr>
                        <w:rPr>
                          <w:b/>
                          <w:bCs/>
                          <w:color w:val="1D1B44"/>
                          <w:sz w:val="36"/>
                          <w:szCs w:val="32"/>
                        </w:rPr>
                      </w:pPr>
                      <w:r w:rsidRPr="0005755B">
                        <w:rPr>
                          <w:b/>
                          <w:bCs/>
                          <w:color w:val="1D1B44"/>
                          <w:sz w:val="36"/>
                          <w:szCs w:val="32"/>
                        </w:rPr>
                        <w:t>Sa</w:t>
                      </w:r>
                      <w:r>
                        <w:rPr>
                          <w:b/>
                          <w:bCs/>
                          <w:color w:val="1D1B44"/>
                          <w:sz w:val="36"/>
                          <w:szCs w:val="32"/>
                        </w:rPr>
                        <w:t>mple</w:t>
                      </w:r>
                      <w:r w:rsidRPr="0005755B">
                        <w:rPr>
                          <w:b/>
                          <w:bCs/>
                          <w:color w:val="1D1B44"/>
                          <w:sz w:val="36"/>
                          <w:szCs w:val="32"/>
                        </w:rPr>
                        <w:t xml:space="preserve"> </w:t>
                      </w:r>
                      <w:r>
                        <w:rPr>
                          <w:b/>
                          <w:bCs/>
                          <w:color w:val="1D1B44"/>
                          <w:sz w:val="36"/>
                          <w:szCs w:val="32"/>
                        </w:rPr>
                        <w:t>Shipping</w:t>
                      </w:r>
                      <w:r w:rsidRPr="0005755B">
                        <w:rPr>
                          <w:b/>
                          <w:bCs/>
                          <w:color w:val="1D1B44"/>
                          <w:sz w:val="36"/>
                          <w:szCs w:val="32"/>
                        </w:rPr>
                        <w:t xml:space="preserve"> Guidelines</w:t>
                      </w:r>
                    </w:p>
                  </w:txbxContent>
                </v:textbox>
              </v:shape>
            </w:pict>
          </mc:Fallback>
        </mc:AlternateContent>
      </w:r>
      <w:r w:rsidR="000365EC">
        <w:rPr>
          <w:noProof/>
        </w:rPr>
        <mc:AlternateContent>
          <mc:Choice Requires="wps">
            <w:drawing>
              <wp:anchor distT="0" distB="0" distL="114300" distR="114300" simplePos="0" relativeHeight="251660288" behindDoc="0" locked="0" layoutInCell="1" allowOverlap="1" wp14:anchorId="1ED5EB65" wp14:editId="6F50492A">
                <wp:simplePos x="0" y="0"/>
                <wp:positionH relativeFrom="column">
                  <wp:posOffset>-315105</wp:posOffset>
                </wp:positionH>
                <wp:positionV relativeFrom="paragraph">
                  <wp:posOffset>726440</wp:posOffset>
                </wp:positionV>
                <wp:extent cx="6684010" cy="1166495"/>
                <wp:effectExtent l="0" t="0" r="8890" b="14605"/>
                <wp:wrapNone/>
                <wp:docPr id="3" name="Rounded Rectangle 3"/>
                <wp:cNvGraphicFramePr/>
                <a:graphic xmlns:a="http://schemas.openxmlformats.org/drawingml/2006/main">
                  <a:graphicData uri="http://schemas.microsoft.com/office/word/2010/wordprocessingShape">
                    <wps:wsp>
                      <wps:cNvSpPr/>
                      <wps:spPr>
                        <a:xfrm>
                          <a:off x="0" y="0"/>
                          <a:ext cx="6684010" cy="1166495"/>
                        </a:xfrm>
                        <a:prstGeom prst="roundRect">
                          <a:avLst/>
                        </a:prstGeom>
                        <a:solidFill>
                          <a:srgbClr val="FFA91E"/>
                        </a:solidFill>
                        <a:ln>
                          <a:solidFill>
                            <a:srgbClr val="FFA91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25C8B9DE" id="Rounded Rectangle 3" o:spid="_x0000_s1026" style="position:absolute;margin-left:-24.8pt;margin-top:57.2pt;width:526.3pt;height:91.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" fillcolor="#ffa91e" strokecolor="#ffa91e" strokeweight="1pt">
                <v:stroke joinstyle="miter"/>
              </v:roundrect>
            </w:pict>
          </mc:Fallback>
        </mc:AlternateContent>
      </w:r>
      <w:r w:rsidR="00E77B48">
        <w:rPr>
          <w:noProof/>
        </w:rPr>
        <w:drawing>
          <wp:anchor distT="0" distB="0" distL="114300" distR="114300" simplePos="0" relativeHeight="251659264" behindDoc="0" locked="0" layoutInCell="1" allowOverlap="1" wp14:anchorId="2B75B297" wp14:editId="2194301D">
            <wp:simplePos x="0" y="0"/>
            <wp:positionH relativeFrom="margin">
              <wp:posOffset>-902970</wp:posOffset>
            </wp:positionH>
            <wp:positionV relativeFrom="margin">
              <wp:posOffset>-902970</wp:posOffset>
            </wp:positionV>
            <wp:extent cx="7789545" cy="10081260"/>
            <wp:effectExtent l="0" t="0" r="0" b="254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7789545" cy="10081260"/>
                    </a:xfrm>
                    <a:prstGeom prst="rect">
                      <a:avLst/>
                    </a:prstGeom>
                  </pic:spPr>
                </pic:pic>
              </a:graphicData>
            </a:graphic>
            <wp14:sizeRelH relativeFrom="margin">
              <wp14:pctWidth>0</wp14:pctWidth>
            </wp14:sizeRelH>
            <wp14:sizeRelV relativeFrom="margin">
              <wp14:pctHeight>0</wp14:pctHeight>
            </wp14:sizeRelV>
          </wp:anchor>
        </w:drawing>
      </w:r>
      <w:r w:rsidR="00A54D2A">
        <w:t>`</w:t>
      </w:r>
    </w:p>
    <w:sectPr w:rsidR="00A54D2A" w:rsidSect="003B1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1290" w14:textId="77777777" w:rsidR="006C3A52" w:rsidRDefault="006C3A52">
      <w:r>
        <w:separator/>
      </w:r>
    </w:p>
  </w:endnote>
  <w:endnote w:type="continuationSeparator" w:id="0">
    <w:p w14:paraId="27E3EC60" w14:textId="77777777" w:rsidR="006C3A52" w:rsidRDefault="006C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83076" w14:textId="77777777" w:rsidR="006C3A52" w:rsidRDefault="006C3A52">
      <w:r>
        <w:separator/>
      </w:r>
    </w:p>
  </w:footnote>
  <w:footnote w:type="continuationSeparator" w:id="0">
    <w:p w14:paraId="396AD172" w14:textId="77777777" w:rsidR="006C3A52" w:rsidRDefault="006C3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3F"/>
    <w:multiLevelType w:val="hybridMultilevel"/>
    <w:tmpl w:val="5D78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5A5"/>
    <w:multiLevelType w:val="multilevel"/>
    <w:tmpl w:val="127C665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72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AA5674D"/>
    <w:multiLevelType w:val="hybridMultilevel"/>
    <w:tmpl w:val="9CE8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0667"/>
    <w:multiLevelType w:val="hybridMultilevel"/>
    <w:tmpl w:val="BC40710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3">
      <w:start w:val="1"/>
      <w:numFmt w:val="bullet"/>
      <w:lvlText w:val="o"/>
      <w:lvlJc w:val="left"/>
      <w:pPr>
        <w:ind w:left="360" w:hanging="360"/>
      </w:pPr>
      <w:rPr>
        <w:rFonts w:ascii="Courier New" w:hAnsi="Courier New" w:cs="Courier New"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7D67FD6"/>
    <w:multiLevelType w:val="hybridMultilevel"/>
    <w:tmpl w:val="DF88F2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 w:hanging="360"/>
      </w:pPr>
    </w:lvl>
    <w:lvl w:ilvl="2" w:tplc="04090001">
      <w:start w:val="1"/>
      <w:numFmt w:val="bullet"/>
      <w:lvlText w:val=""/>
      <w:lvlJc w:val="left"/>
      <w:pPr>
        <w:ind w:left="576" w:hanging="180"/>
      </w:pPr>
      <w:rPr>
        <w:rFonts w:ascii="Symbol" w:hAnsi="Symbol" w:hint="default"/>
      </w:rPr>
    </w:lvl>
    <w:lvl w:ilvl="3" w:tplc="04090003">
      <w:start w:val="1"/>
      <w:numFmt w:val="bullet"/>
      <w:lvlText w:val="o"/>
      <w:lvlJc w:val="left"/>
      <w:pPr>
        <w:ind w:left="1296" w:hanging="360"/>
      </w:pPr>
      <w:rPr>
        <w:rFonts w:ascii="Courier New" w:hAnsi="Courier New" w:cs="Courier New" w:hint="default"/>
      </w:rPr>
    </w:lvl>
    <w:lvl w:ilvl="4" w:tplc="04090005">
      <w:start w:val="1"/>
      <w:numFmt w:val="bullet"/>
      <w:lvlText w:val=""/>
      <w:lvlJc w:val="left"/>
      <w:pPr>
        <w:ind w:left="2016" w:hanging="360"/>
      </w:pPr>
      <w:rPr>
        <w:rFonts w:ascii="Wingdings" w:hAnsi="Wingdings" w:hint="default"/>
      </w:rPr>
    </w:lvl>
    <w:lvl w:ilvl="5" w:tplc="0409001B" w:tentative="1">
      <w:start w:val="1"/>
      <w:numFmt w:val="lowerRoman"/>
      <w:lvlText w:val="%6."/>
      <w:lvlJc w:val="right"/>
      <w:pPr>
        <w:ind w:left="2736" w:hanging="180"/>
      </w:pPr>
    </w:lvl>
    <w:lvl w:ilvl="6" w:tplc="0409000F" w:tentative="1">
      <w:start w:val="1"/>
      <w:numFmt w:val="decimal"/>
      <w:lvlText w:val="%7."/>
      <w:lvlJc w:val="left"/>
      <w:pPr>
        <w:ind w:left="3456" w:hanging="360"/>
      </w:pPr>
    </w:lvl>
    <w:lvl w:ilvl="7" w:tplc="04090019" w:tentative="1">
      <w:start w:val="1"/>
      <w:numFmt w:val="lowerLetter"/>
      <w:lvlText w:val="%8."/>
      <w:lvlJc w:val="left"/>
      <w:pPr>
        <w:ind w:left="4176" w:hanging="360"/>
      </w:pPr>
    </w:lvl>
    <w:lvl w:ilvl="8" w:tplc="0409001B" w:tentative="1">
      <w:start w:val="1"/>
      <w:numFmt w:val="lowerRoman"/>
      <w:lvlText w:val="%9."/>
      <w:lvlJc w:val="right"/>
      <w:pPr>
        <w:ind w:left="4896" w:hanging="180"/>
      </w:pPr>
    </w:lvl>
  </w:abstractNum>
  <w:abstractNum w:abstractNumId="5" w15:restartNumberingAfterBreak="0">
    <w:nsid w:val="2D29390B"/>
    <w:multiLevelType w:val="hybridMultilevel"/>
    <w:tmpl w:val="7C5C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E2B44"/>
    <w:multiLevelType w:val="multilevel"/>
    <w:tmpl w:val="EE2EF1A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72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BFF5CFE"/>
    <w:multiLevelType w:val="multilevel"/>
    <w:tmpl w:val="4920D50E"/>
    <w:lvl w:ilvl="0">
      <w:start w:val="1"/>
      <w:numFmt w:val="decimal"/>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108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A1"/>
    <w:rsid w:val="000128A1"/>
    <w:rsid w:val="000230CE"/>
    <w:rsid w:val="000325F8"/>
    <w:rsid w:val="000365EC"/>
    <w:rsid w:val="00052BE7"/>
    <w:rsid w:val="0005755B"/>
    <w:rsid w:val="00092BF0"/>
    <w:rsid w:val="000B6CEA"/>
    <w:rsid w:val="000C0EFD"/>
    <w:rsid w:val="000C4E96"/>
    <w:rsid w:val="000E09C5"/>
    <w:rsid w:val="000E09E5"/>
    <w:rsid w:val="000E6185"/>
    <w:rsid w:val="000E767A"/>
    <w:rsid w:val="00102E4F"/>
    <w:rsid w:val="00131253"/>
    <w:rsid w:val="001558DB"/>
    <w:rsid w:val="0016488F"/>
    <w:rsid w:val="0016569C"/>
    <w:rsid w:val="00174018"/>
    <w:rsid w:val="00174CEF"/>
    <w:rsid w:val="001A7A57"/>
    <w:rsid w:val="001B2F9D"/>
    <w:rsid w:val="001C4552"/>
    <w:rsid w:val="001E7200"/>
    <w:rsid w:val="00233B5F"/>
    <w:rsid w:val="002349F3"/>
    <w:rsid w:val="00242566"/>
    <w:rsid w:val="00242A53"/>
    <w:rsid w:val="0027755D"/>
    <w:rsid w:val="002909CB"/>
    <w:rsid w:val="00295203"/>
    <w:rsid w:val="002F5732"/>
    <w:rsid w:val="0031128D"/>
    <w:rsid w:val="00345126"/>
    <w:rsid w:val="0035705A"/>
    <w:rsid w:val="003671C7"/>
    <w:rsid w:val="00390954"/>
    <w:rsid w:val="003927AF"/>
    <w:rsid w:val="003938B1"/>
    <w:rsid w:val="003B1F0B"/>
    <w:rsid w:val="003E06F7"/>
    <w:rsid w:val="003E0B10"/>
    <w:rsid w:val="003E1664"/>
    <w:rsid w:val="003E3436"/>
    <w:rsid w:val="004216BA"/>
    <w:rsid w:val="004339DC"/>
    <w:rsid w:val="00472FE8"/>
    <w:rsid w:val="00480A3C"/>
    <w:rsid w:val="0048160C"/>
    <w:rsid w:val="0049076B"/>
    <w:rsid w:val="004A2EA9"/>
    <w:rsid w:val="004D1E92"/>
    <w:rsid w:val="004E18C4"/>
    <w:rsid w:val="00546CB0"/>
    <w:rsid w:val="005504D6"/>
    <w:rsid w:val="00553A00"/>
    <w:rsid w:val="00553AF1"/>
    <w:rsid w:val="00557095"/>
    <w:rsid w:val="00560071"/>
    <w:rsid w:val="00564F6A"/>
    <w:rsid w:val="005C2857"/>
    <w:rsid w:val="005E5E34"/>
    <w:rsid w:val="005F03C4"/>
    <w:rsid w:val="006217F5"/>
    <w:rsid w:val="00654154"/>
    <w:rsid w:val="006712CD"/>
    <w:rsid w:val="00684434"/>
    <w:rsid w:val="00697106"/>
    <w:rsid w:val="006A6900"/>
    <w:rsid w:val="006C3A52"/>
    <w:rsid w:val="006C52F6"/>
    <w:rsid w:val="006D544A"/>
    <w:rsid w:val="0070487E"/>
    <w:rsid w:val="007216A1"/>
    <w:rsid w:val="007451E8"/>
    <w:rsid w:val="00772359"/>
    <w:rsid w:val="007D0EC3"/>
    <w:rsid w:val="00802D16"/>
    <w:rsid w:val="0081127C"/>
    <w:rsid w:val="00850798"/>
    <w:rsid w:val="008575AE"/>
    <w:rsid w:val="008B7013"/>
    <w:rsid w:val="008C2F08"/>
    <w:rsid w:val="008D0F91"/>
    <w:rsid w:val="008E48A0"/>
    <w:rsid w:val="008E5514"/>
    <w:rsid w:val="008F5B15"/>
    <w:rsid w:val="008F62F8"/>
    <w:rsid w:val="00955AE5"/>
    <w:rsid w:val="00976429"/>
    <w:rsid w:val="009A3D10"/>
    <w:rsid w:val="009E4679"/>
    <w:rsid w:val="00A04096"/>
    <w:rsid w:val="00A23B56"/>
    <w:rsid w:val="00A25201"/>
    <w:rsid w:val="00A5159A"/>
    <w:rsid w:val="00A53A4A"/>
    <w:rsid w:val="00A54D2A"/>
    <w:rsid w:val="00A75B3D"/>
    <w:rsid w:val="00A82EAA"/>
    <w:rsid w:val="00A83A60"/>
    <w:rsid w:val="00AB51C9"/>
    <w:rsid w:val="00AF5D65"/>
    <w:rsid w:val="00B102BD"/>
    <w:rsid w:val="00B264BE"/>
    <w:rsid w:val="00B27CF7"/>
    <w:rsid w:val="00B75EF7"/>
    <w:rsid w:val="00BC7A75"/>
    <w:rsid w:val="00C155DB"/>
    <w:rsid w:val="00C43F15"/>
    <w:rsid w:val="00C44EE0"/>
    <w:rsid w:val="00C642DE"/>
    <w:rsid w:val="00C77937"/>
    <w:rsid w:val="00C85B7E"/>
    <w:rsid w:val="00C94CDA"/>
    <w:rsid w:val="00CC137A"/>
    <w:rsid w:val="00D06701"/>
    <w:rsid w:val="00D26493"/>
    <w:rsid w:val="00D74993"/>
    <w:rsid w:val="00D93CA8"/>
    <w:rsid w:val="00DA02AE"/>
    <w:rsid w:val="00DA6148"/>
    <w:rsid w:val="00DC0020"/>
    <w:rsid w:val="00E053D4"/>
    <w:rsid w:val="00E11812"/>
    <w:rsid w:val="00E307F6"/>
    <w:rsid w:val="00E37759"/>
    <w:rsid w:val="00E77B48"/>
    <w:rsid w:val="00E81314"/>
    <w:rsid w:val="00E94262"/>
    <w:rsid w:val="00EC519F"/>
    <w:rsid w:val="00ED34AD"/>
    <w:rsid w:val="00ED68DF"/>
    <w:rsid w:val="00EE0655"/>
    <w:rsid w:val="00EE31EE"/>
    <w:rsid w:val="00EE399B"/>
    <w:rsid w:val="00EF4D87"/>
    <w:rsid w:val="00EF54DD"/>
    <w:rsid w:val="00F22B0D"/>
    <w:rsid w:val="00F23C3F"/>
    <w:rsid w:val="00F261F5"/>
    <w:rsid w:val="00F5184D"/>
    <w:rsid w:val="00F741F0"/>
    <w:rsid w:val="00F77919"/>
    <w:rsid w:val="00F83579"/>
    <w:rsid w:val="00F93899"/>
    <w:rsid w:val="00FA11DE"/>
    <w:rsid w:val="00FA64E7"/>
    <w:rsid w:val="00FB3B92"/>
    <w:rsid w:val="00FC1BEB"/>
    <w:rsid w:val="00FC76ED"/>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909E"/>
  <w15:chartTrackingRefBased/>
  <w15:docId w15:val="{4C99C283-1074-C54A-81EA-0F03EFB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A1"/>
    <w:pPr>
      <w:ind w:left="720"/>
      <w:contextualSpacing/>
    </w:pPr>
  </w:style>
  <w:style w:type="paragraph" w:styleId="BalloonText">
    <w:name w:val="Balloon Text"/>
    <w:basedOn w:val="Normal"/>
    <w:link w:val="BalloonTextChar"/>
    <w:uiPriority w:val="99"/>
    <w:semiHidden/>
    <w:unhideWhenUsed/>
    <w:rsid w:val="00721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6A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52F6"/>
    <w:rPr>
      <w:sz w:val="16"/>
      <w:szCs w:val="16"/>
    </w:rPr>
  </w:style>
  <w:style w:type="paragraph" w:styleId="CommentText">
    <w:name w:val="annotation text"/>
    <w:basedOn w:val="Normal"/>
    <w:link w:val="CommentTextChar"/>
    <w:uiPriority w:val="99"/>
    <w:semiHidden/>
    <w:unhideWhenUsed/>
    <w:rsid w:val="006C52F6"/>
    <w:rPr>
      <w:sz w:val="20"/>
      <w:szCs w:val="20"/>
    </w:rPr>
  </w:style>
  <w:style w:type="character" w:customStyle="1" w:styleId="CommentTextChar">
    <w:name w:val="Comment Text Char"/>
    <w:basedOn w:val="DefaultParagraphFont"/>
    <w:link w:val="CommentText"/>
    <w:uiPriority w:val="99"/>
    <w:semiHidden/>
    <w:rsid w:val="006C52F6"/>
    <w:rPr>
      <w:sz w:val="20"/>
      <w:szCs w:val="20"/>
    </w:rPr>
  </w:style>
  <w:style w:type="paragraph" w:styleId="CommentSubject">
    <w:name w:val="annotation subject"/>
    <w:basedOn w:val="CommentText"/>
    <w:next w:val="CommentText"/>
    <w:link w:val="CommentSubjectChar"/>
    <w:uiPriority w:val="99"/>
    <w:semiHidden/>
    <w:unhideWhenUsed/>
    <w:rsid w:val="006C52F6"/>
    <w:rPr>
      <w:b/>
      <w:bCs/>
    </w:rPr>
  </w:style>
  <w:style w:type="character" w:customStyle="1" w:styleId="CommentSubjectChar">
    <w:name w:val="Comment Subject Char"/>
    <w:basedOn w:val="CommentTextChar"/>
    <w:link w:val="CommentSubject"/>
    <w:uiPriority w:val="99"/>
    <w:semiHidden/>
    <w:rsid w:val="006C52F6"/>
    <w:rPr>
      <w:b/>
      <w:bCs/>
      <w:sz w:val="20"/>
      <w:szCs w:val="20"/>
    </w:rPr>
  </w:style>
  <w:style w:type="paragraph" w:styleId="Header">
    <w:name w:val="header"/>
    <w:basedOn w:val="Normal"/>
    <w:link w:val="HeaderChar"/>
    <w:uiPriority w:val="99"/>
    <w:unhideWhenUsed/>
    <w:rsid w:val="00F261F5"/>
    <w:pPr>
      <w:tabs>
        <w:tab w:val="center" w:pos="4680"/>
        <w:tab w:val="right" w:pos="9360"/>
      </w:tabs>
    </w:pPr>
    <w:rPr>
      <w:rFonts w:eastAsia="Arial" w:cs="Arial"/>
      <w:szCs w:val="22"/>
    </w:rPr>
  </w:style>
  <w:style w:type="character" w:customStyle="1" w:styleId="HeaderChar">
    <w:name w:val="Header Char"/>
    <w:basedOn w:val="DefaultParagraphFont"/>
    <w:link w:val="Header"/>
    <w:uiPriority w:val="99"/>
    <w:rsid w:val="00F261F5"/>
    <w:rPr>
      <w:rFonts w:eastAsia="Arial" w:cs="Arial"/>
      <w:szCs w:val="22"/>
    </w:rPr>
  </w:style>
  <w:style w:type="character" w:styleId="Hyperlink">
    <w:name w:val="Hyperlink"/>
    <w:basedOn w:val="DefaultParagraphFont"/>
    <w:uiPriority w:val="99"/>
    <w:unhideWhenUsed/>
    <w:rsid w:val="00F261F5"/>
    <w:rPr>
      <w:color w:val="0563C1" w:themeColor="hyperlink"/>
      <w:u w:val="single"/>
    </w:rPr>
  </w:style>
  <w:style w:type="character" w:styleId="UnresolvedMention">
    <w:name w:val="Unresolved Mention"/>
    <w:basedOn w:val="DefaultParagraphFont"/>
    <w:uiPriority w:val="99"/>
    <w:semiHidden/>
    <w:unhideWhenUsed/>
    <w:rsid w:val="00472FE8"/>
    <w:rPr>
      <w:color w:val="605E5C"/>
      <w:shd w:val="clear" w:color="auto" w:fill="E1DFDD"/>
    </w:rPr>
  </w:style>
  <w:style w:type="paragraph" w:styleId="NormalWeb">
    <w:name w:val="Normal (Web)"/>
    <w:basedOn w:val="Normal"/>
    <w:uiPriority w:val="99"/>
    <w:semiHidden/>
    <w:unhideWhenUsed/>
    <w:rsid w:val="001558DB"/>
    <w:rPr>
      <w:rFonts w:ascii="Times New Roman" w:hAnsi="Times New Roman" w:cs="Times New Roman"/>
      <w:sz w:val="24"/>
    </w:rPr>
  </w:style>
  <w:style w:type="paragraph" w:styleId="Footer">
    <w:name w:val="footer"/>
    <w:basedOn w:val="Normal"/>
    <w:link w:val="FooterChar"/>
    <w:uiPriority w:val="99"/>
    <w:unhideWhenUsed/>
    <w:rsid w:val="00B75EF7"/>
    <w:pPr>
      <w:tabs>
        <w:tab w:val="center" w:pos="4680"/>
        <w:tab w:val="right" w:pos="9360"/>
      </w:tabs>
    </w:pPr>
  </w:style>
  <w:style w:type="character" w:customStyle="1" w:styleId="FooterChar">
    <w:name w:val="Footer Char"/>
    <w:basedOn w:val="DefaultParagraphFont"/>
    <w:link w:val="Footer"/>
    <w:uiPriority w:val="99"/>
    <w:rsid w:val="00B75EF7"/>
  </w:style>
  <w:style w:type="character" w:styleId="FollowedHyperlink">
    <w:name w:val="FollowedHyperlink"/>
    <w:basedOn w:val="DefaultParagraphFont"/>
    <w:uiPriority w:val="99"/>
    <w:semiHidden/>
    <w:unhideWhenUsed/>
    <w:rsid w:val="004A2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7510">
      <w:bodyDiv w:val="1"/>
      <w:marLeft w:val="0"/>
      <w:marRight w:val="0"/>
      <w:marTop w:val="0"/>
      <w:marBottom w:val="0"/>
      <w:divBdr>
        <w:top w:val="none" w:sz="0" w:space="0" w:color="auto"/>
        <w:left w:val="none" w:sz="0" w:space="0" w:color="auto"/>
        <w:bottom w:val="none" w:sz="0" w:space="0" w:color="auto"/>
        <w:right w:val="none" w:sz="0" w:space="0" w:color="auto"/>
      </w:divBdr>
      <w:divsChild>
        <w:div w:id="1061058265">
          <w:marLeft w:val="0"/>
          <w:marRight w:val="0"/>
          <w:marTop w:val="0"/>
          <w:marBottom w:val="0"/>
          <w:divBdr>
            <w:top w:val="none" w:sz="0" w:space="0" w:color="auto"/>
            <w:left w:val="none" w:sz="0" w:space="0" w:color="auto"/>
            <w:bottom w:val="none" w:sz="0" w:space="0" w:color="auto"/>
            <w:right w:val="none" w:sz="0" w:space="0" w:color="auto"/>
          </w:divBdr>
          <w:divsChild>
            <w:div w:id="151139860">
              <w:marLeft w:val="0"/>
              <w:marRight w:val="0"/>
              <w:marTop w:val="0"/>
              <w:marBottom w:val="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3881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7003">
      <w:bodyDiv w:val="1"/>
      <w:marLeft w:val="0"/>
      <w:marRight w:val="0"/>
      <w:marTop w:val="0"/>
      <w:marBottom w:val="0"/>
      <w:divBdr>
        <w:top w:val="none" w:sz="0" w:space="0" w:color="auto"/>
        <w:left w:val="none" w:sz="0" w:space="0" w:color="auto"/>
        <w:bottom w:val="none" w:sz="0" w:space="0" w:color="auto"/>
        <w:right w:val="none" w:sz="0" w:space="0" w:color="auto"/>
      </w:divBdr>
    </w:div>
    <w:div w:id="1209561908">
      <w:bodyDiv w:val="1"/>
      <w:marLeft w:val="0"/>
      <w:marRight w:val="0"/>
      <w:marTop w:val="0"/>
      <w:marBottom w:val="0"/>
      <w:divBdr>
        <w:top w:val="none" w:sz="0" w:space="0" w:color="auto"/>
        <w:left w:val="none" w:sz="0" w:space="0" w:color="auto"/>
        <w:bottom w:val="none" w:sz="0" w:space="0" w:color="auto"/>
        <w:right w:val="none" w:sz="0" w:space="0" w:color="auto"/>
      </w:divBdr>
    </w:div>
    <w:div w:id="13788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limetrics.com/product-category/saliva-collection-devices/boxes/" TargetMode="External"/><Relationship Id="rId18" Type="http://schemas.openxmlformats.org/officeDocument/2006/relationships/hyperlink" Target="https://www.fedex.com/content/dam/fedex/us-united-states/services/Dry_Ice_Label.pdf" TargetMode="External"/><Relationship Id="rId26" Type="http://schemas.openxmlformats.org/officeDocument/2006/relationships/hyperlink" Target="https://www.ups.com/us/en/help-center/packaging-and-supplies/special-care-shipments/hazardous-materials/biological-substances.page" TargetMode="External"/><Relationship Id="rId3" Type="http://schemas.openxmlformats.org/officeDocument/2006/relationships/styles" Target="styles.xml"/><Relationship Id="rId21" Type="http://schemas.openxmlformats.org/officeDocument/2006/relationships/hyperlink" Target="https://www.fedex.com/content/dam/fedex/us-united-states/services/UN3373_fxcom.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shersci.com/shop/products/fisherbrand-speci-freez-insulated-shipper-3/p-150619" TargetMode="External"/><Relationship Id="rId17" Type="http://schemas.openxmlformats.org/officeDocument/2006/relationships/hyperlink" Target="https://salimetrics.com/product-category/saliva-collection-devices/boxes/" TargetMode="External"/><Relationship Id="rId25" Type="http://schemas.openxmlformats.org/officeDocument/2006/relationships/hyperlink" Target="https://www.fedex.com/content/dam/fedex/us-united-states/services/Dry_Ice_Label.pdf" TargetMode="External"/><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fishersci.com/shop/products/fisherbrand-speci-freez-insulated-shipper-3/p-150619" TargetMode="External"/><Relationship Id="rId20" Type="http://schemas.openxmlformats.org/officeDocument/2006/relationships/image" Target="media/image4.jp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edex.com/content/dam/fedex/us-united-states/services/UN3373_fxcom.pdf"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fedex.com/content/dam/fedex/us-united-states/services/UN3373_fxcom.pdf" TargetMode="External"/><Relationship Id="rId23" Type="http://schemas.openxmlformats.org/officeDocument/2006/relationships/hyperlink" Target="https://www.ups.com/us/en/help-center/packaging-and-supplies/special-care-shipments/hazardous-materials/biological-substances.page" TargetMode="External"/><Relationship Id="rId28"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s://www.fedex.com/content/dam/fedex/us-united-states/services/UN3373_fxcom.pdf" TargetMode="External"/><Relationship Id="rId31"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fedex.com/content/dam/fedex/us-united-states/services/Dry_Ice_Label.pdf" TargetMode="External"/><Relationship Id="rId22" Type="http://schemas.openxmlformats.org/officeDocument/2006/relationships/hyperlink" Target="https://www.fedex.com/content/dam/fedex/us-united-states/services/Dry_Ice_Label.pdf" TargetMode="External"/><Relationship Id="rId27" Type="http://schemas.openxmlformats.org/officeDocument/2006/relationships/image" Target="media/image5.jpg"/><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93E32-27DD-4E62-8ECD-9DD9A074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Cunningham</dc:creator>
  <cp:keywords/>
  <dc:description/>
  <cp:lastModifiedBy>Cunningham, Katja</cp:lastModifiedBy>
  <cp:revision>2</cp:revision>
  <dcterms:created xsi:type="dcterms:W3CDTF">2021-07-12T13:48:00Z</dcterms:created>
  <dcterms:modified xsi:type="dcterms:W3CDTF">2021-07-12T13:48:00Z</dcterms:modified>
</cp:coreProperties>
</file>